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34"/>
        <w:tblW w:w="9214" w:type="dxa"/>
        <w:tblLayout w:type="fixed"/>
        <w:tblLook w:val="0000" w:firstRow="0" w:lastRow="0" w:firstColumn="0" w:lastColumn="0" w:noHBand="0" w:noVBand="0"/>
      </w:tblPr>
      <w:tblGrid>
        <w:gridCol w:w="3119"/>
        <w:gridCol w:w="6095"/>
      </w:tblGrid>
      <w:tr w:rsidR="00FD2F29" w14:paraId="4B401255" w14:textId="77777777">
        <w:trPr>
          <w:trHeight w:val="450"/>
        </w:trPr>
        <w:tc>
          <w:tcPr>
            <w:tcW w:w="3119" w:type="dxa"/>
          </w:tcPr>
          <w:p w14:paraId="3BD07ABF" w14:textId="77777777" w:rsidR="00FD2F29" w:rsidRDefault="00000000">
            <w:pPr>
              <w:jc w:val="center"/>
              <w:rPr>
                <w:b/>
                <w:sz w:val="26"/>
              </w:rPr>
            </w:pPr>
            <w:r>
              <w:rPr>
                <w:b/>
                <w:sz w:val="26"/>
              </w:rPr>
              <w:t>ỦY BAN NHÂN DÂN</w:t>
            </w:r>
          </w:p>
          <w:p w14:paraId="4801D09F" w14:textId="77777777" w:rsidR="00FD2F29" w:rsidRDefault="00000000">
            <w:pPr>
              <w:jc w:val="center"/>
              <w:rPr>
                <w:b/>
                <w:sz w:val="26"/>
                <w:szCs w:val="26"/>
              </w:rPr>
            </w:pPr>
            <w:r>
              <w:rPr>
                <w:noProof/>
                <w:szCs w:val="26"/>
              </w:rPr>
              <mc:AlternateContent>
                <mc:Choice Requires="wps">
                  <w:drawing>
                    <wp:anchor distT="0" distB="0" distL="114300" distR="114300" simplePos="0" relativeHeight="251670528" behindDoc="0" locked="0" layoutInCell="1" allowOverlap="1" wp14:anchorId="6A6B390F" wp14:editId="2E78DF60">
                      <wp:simplePos x="0" y="0"/>
                      <wp:positionH relativeFrom="column">
                        <wp:posOffset>582930</wp:posOffset>
                      </wp:positionH>
                      <wp:positionV relativeFrom="paragraph">
                        <wp:posOffset>205105</wp:posOffset>
                      </wp:positionV>
                      <wp:extent cx="59499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30C31B9"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16.15pt" to="92.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"/>
                  </w:pict>
                </mc:Fallback>
              </mc:AlternateContent>
            </w:r>
            <w:r>
              <w:rPr>
                <w:b/>
                <w:sz w:val="26"/>
                <w:szCs w:val="26"/>
              </w:rPr>
              <w:t>XÃ VĨNH THỦY</w:t>
            </w:r>
          </w:p>
        </w:tc>
        <w:tc>
          <w:tcPr>
            <w:tcW w:w="6095" w:type="dxa"/>
          </w:tcPr>
          <w:p w14:paraId="08AD386F" w14:textId="77777777" w:rsidR="00FD2F29" w:rsidRDefault="00000000">
            <w:pPr>
              <w:pStyle w:val="BodyText2"/>
              <w:spacing w:after="0" w:line="240" w:lineRule="auto"/>
              <w:jc w:val="center"/>
              <w:rPr>
                <w:b/>
              </w:rPr>
            </w:pPr>
            <w:r>
              <w:rPr>
                <w:b/>
              </w:rPr>
              <w:t>CỘNG HOÀ XÃ HỘI CHỦ NGHĨA VIỆT NAM</w:t>
            </w:r>
          </w:p>
          <w:p w14:paraId="785AB78A" w14:textId="77777777" w:rsidR="00FD2F29" w:rsidRDefault="00000000">
            <w:pPr>
              <w:pStyle w:val="BodyText2"/>
              <w:spacing w:after="0" w:line="240" w:lineRule="auto"/>
              <w:jc w:val="center"/>
              <w:rPr>
                <w:b/>
              </w:rPr>
            </w:pPr>
            <w:r>
              <w:rPr>
                <w:b/>
                <w:bCs/>
                <w:szCs w:val="28"/>
              </w:rPr>
              <w:t>Độc lập - Tự do - Hạnh phúc</w:t>
            </w:r>
          </w:p>
        </w:tc>
      </w:tr>
      <w:tr w:rsidR="00FD2F29" w14:paraId="14170C2F" w14:textId="77777777">
        <w:trPr>
          <w:trHeight w:val="587"/>
        </w:trPr>
        <w:tc>
          <w:tcPr>
            <w:tcW w:w="3119" w:type="dxa"/>
          </w:tcPr>
          <w:p w14:paraId="3E854811" w14:textId="77777777" w:rsidR="00FD2F29" w:rsidRDefault="00000000">
            <w:pPr>
              <w:spacing w:before="180" w:after="120"/>
              <w:jc w:val="center"/>
              <w:rPr>
                <w:szCs w:val="28"/>
              </w:rPr>
            </w:pPr>
            <w:r>
              <w:rPr>
                <w:szCs w:val="28"/>
              </w:rPr>
              <w:t>Số:             /ĐA-UBND</w:t>
            </w:r>
          </w:p>
          <w:p w14:paraId="740C219D" w14:textId="6528B7FC" w:rsidR="00A220F9" w:rsidRPr="00A220F9" w:rsidRDefault="00A220F9">
            <w:pPr>
              <w:spacing w:before="180" w:after="120"/>
              <w:jc w:val="center"/>
              <w:rPr>
                <w:b/>
                <w:bCs/>
                <w:szCs w:val="28"/>
              </w:rPr>
            </w:pPr>
            <w:r w:rsidRPr="00A220F9">
              <w:rPr>
                <w:b/>
                <w:bCs/>
                <w:szCs w:val="28"/>
              </w:rPr>
              <w:t>DỰ THẢO</w:t>
            </w:r>
          </w:p>
        </w:tc>
        <w:tc>
          <w:tcPr>
            <w:tcW w:w="6095" w:type="dxa"/>
          </w:tcPr>
          <w:p w14:paraId="107282F8" w14:textId="77777777" w:rsidR="00FD2F29" w:rsidRDefault="00000000">
            <w:pPr>
              <w:pStyle w:val="BodyText2"/>
              <w:spacing w:before="160" w:line="240" w:lineRule="auto"/>
              <w:jc w:val="center"/>
              <w:rPr>
                <w:i/>
                <w:szCs w:val="26"/>
              </w:rPr>
            </w:pPr>
            <w:r>
              <w:rPr>
                <w:noProof/>
                <w:sz w:val="22"/>
              </w:rPr>
              <mc:AlternateContent>
                <mc:Choice Requires="wps">
                  <w:drawing>
                    <wp:anchor distT="0" distB="0" distL="114300" distR="114300" simplePos="0" relativeHeight="251669504" behindDoc="0" locked="0" layoutInCell="1" allowOverlap="1" wp14:anchorId="6E1E2111" wp14:editId="14E7760D">
                      <wp:simplePos x="0" y="0"/>
                      <wp:positionH relativeFrom="column">
                        <wp:posOffset>787400</wp:posOffset>
                      </wp:positionH>
                      <wp:positionV relativeFrom="paragraph">
                        <wp:posOffset>28575</wp:posOffset>
                      </wp:positionV>
                      <wp:extent cx="213868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B431925"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25pt" to="23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OWsA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"/>
                  </w:pict>
                </mc:Fallback>
              </mc:AlternateContent>
            </w:r>
            <w:r>
              <w:rPr>
                <w:i/>
                <w:szCs w:val="26"/>
              </w:rPr>
              <w:t>Vĩnh Thủy, ngày       tháng      năm 2026</w:t>
            </w:r>
          </w:p>
        </w:tc>
      </w:tr>
    </w:tbl>
    <w:p w14:paraId="0ADD65D6" w14:textId="77777777" w:rsidR="00C7779B" w:rsidRDefault="00000000" w:rsidP="00C7779B">
      <w:pPr>
        <w:tabs>
          <w:tab w:val="left" w:pos="3853"/>
        </w:tabs>
        <w:spacing w:line="276" w:lineRule="auto"/>
        <w:rPr>
          <w:bCs/>
          <w:sz w:val="20"/>
          <w:szCs w:val="20"/>
        </w:rPr>
      </w:pPr>
      <w:r>
        <w:rPr>
          <w:bCs/>
          <w:sz w:val="20"/>
          <w:szCs w:val="20"/>
        </w:rPr>
        <w:tab/>
      </w:r>
    </w:p>
    <w:p w14:paraId="1E7BF921" w14:textId="6B6E8B28" w:rsidR="00FD2F29" w:rsidRDefault="00000000" w:rsidP="00C7779B">
      <w:pPr>
        <w:tabs>
          <w:tab w:val="left" w:pos="3853"/>
        </w:tabs>
        <w:spacing w:line="276" w:lineRule="auto"/>
        <w:jc w:val="center"/>
        <w:rPr>
          <w:b/>
          <w:bCs/>
          <w:szCs w:val="28"/>
        </w:rPr>
      </w:pPr>
      <w:r>
        <w:rPr>
          <w:b/>
          <w:bCs/>
          <w:szCs w:val="28"/>
        </w:rPr>
        <w:t>ĐỀ ÁN</w:t>
      </w:r>
    </w:p>
    <w:p w14:paraId="151122A2" w14:textId="77777777" w:rsidR="00FD2F29" w:rsidRDefault="00000000">
      <w:pPr>
        <w:spacing w:line="276" w:lineRule="auto"/>
        <w:jc w:val="center"/>
        <w:rPr>
          <w:b/>
          <w:bCs/>
          <w:szCs w:val="28"/>
        </w:rPr>
      </w:pPr>
      <w:r>
        <w:rPr>
          <w:b/>
          <w:bCs/>
          <w:szCs w:val="28"/>
        </w:rPr>
        <w:t>Sắp xếp, tổ chức lại thôn trên địa bàn xã Vĩnh Thủy</w:t>
      </w:r>
    </w:p>
    <w:p w14:paraId="4D6A6ACE" w14:textId="77777777" w:rsidR="00FD2F29" w:rsidRDefault="00000000">
      <w:pPr>
        <w:tabs>
          <w:tab w:val="left" w:pos="4080"/>
        </w:tabs>
        <w:spacing w:line="276" w:lineRule="auto"/>
        <w:jc w:val="both"/>
        <w:rPr>
          <w:sz w:val="20"/>
          <w:szCs w:val="20"/>
        </w:rPr>
      </w:pPr>
      <w:r>
        <w:rPr>
          <w:noProof/>
          <w:szCs w:val="28"/>
        </w:rPr>
        <mc:AlternateContent>
          <mc:Choice Requires="wps">
            <w:drawing>
              <wp:anchor distT="0" distB="0" distL="114300" distR="114300" simplePos="0" relativeHeight="251661312" behindDoc="0" locked="0" layoutInCell="1" allowOverlap="1" wp14:anchorId="0EA8815B" wp14:editId="71772F1C">
                <wp:simplePos x="0" y="0"/>
                <wp:positionH relativeFrom="column">
                  <wp:posOffset>2120265</wp:posOffset>
                </wp:positionH>
                <wp:positionV relativeFrom="paragraph">
                  <wp:posOffset>17780</wp:posOffset>
                </wp:positionV>
                <wp:extent cx="1557020" cy="0"/>
                <wp:effectExtent l="5080"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7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17923D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1.4pt" to="28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1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"/>
            </w:pict>
          </mc:Fallback>
        </mc:AlternateContent>
      </w:r>
      <w:r>
        <w:rPr>
          <w:szCs w:val="28"/>
        </w:rPr>
        <w:tab/>
      </w:r>
    </w:p>
    <w:p w14:paraId="06904565" w14:textId="77777777" w:rsidR="00FD2F29" w:rsidRDefault="00000000">
      <w:pPr>
        <w:spacing w:before="60" w:after="60"/>
        <w:ind w:firstLine="561"/>
        <w:jc w:val="both"/>
        <w:rPr>
          <w:szCs w:val="28"/>
        </w:rPr>
      </w:pPr>
      <w:r>
        <w:rPr>
          <w:szCs w:val="28"/>
        </w:rPr>
        <w:t>Căn cứ Nghị định số 185/2026/NĐ-CP ngày 26/5/2026 của Chính phủ quy định về tổ chức, hoạt động của thôn, tổ dân phố và chế độ, chính sách đối với người hoạt động không chuyên trách ở thôn, tổ dân phố;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67C2DE06" w14:textId="77777777" w:rsidR="00FD2F29" w:rsidRDefault="00000000">
      <w:pPr>
        <w:spacing w:before="60" w:after="60"/>
        <w:ind w:firstLine="561"/>
        <w:jc w:val="both"/>
        <w:rPr>
          <w:szCs w:val="28"/>
        </w:rPr>
      </w:pPr>
      <w:r>
        <w:rPr>
          <w:color w:val="000000" w:themeColor="text1"/>
          <w:szCs w:val="28"/>
        </w:rPr>
        <w:t xml:space="preserve">Trên cơ sở Phương án tổng thể số 2856/PA-UBND ngày 15/6/2026 của UBND tỉnh về Phương án tổng thể sắp xếp, tổ chức lại thôn, tổ dân phố </w:t>
      </w:r>
      <w:r>
        <w:rPr>
          <w:szCs w:val="28"/>
        </w:rPr>
        <w:t>trên địa bàn tỉnh Quảng Trị, UBND xã Vĩnh Thủy xây dựng Đề án sắp xếp, tổ chức lại thôn trên địa bàn xã, cụ thể như sau:</w:t>
      </w:r>
    </w:p>
    <w:p w14:paraId="39CC7E12" w14:textId="77777777" w:rsidR="00FD2F29" w:rsidRDefault="00FD2F29">
      <w:pPr>
        <w:shd w:val="clear" w:color="auto" w:fill="FFFFFF"/>
        <w:spacing w:before="60" w:after="60"/>
        <w:jc w:val="center"/>
        <w:rPr>
          <w:rFonts w:asciiTheme="majorHAnsi" w:hAnsiTheme="majorHAnsi" w:cstheme="majorHAnsi"/>
          <w:b/>
          <w:spacing w:val="-4"/>
          <w:sz w:val="20"/>
          <w:szCs w:val="20"/>
        </w:rPr>
      </w:pPr>
    </w:p>
    <w:p w14:paraId="750D55F9" w14:textId="77777777" w:rsidR="00FD2F29" w:rsidRDefault="00000000">
      <w:pPr>
        <w:shd w:val="clear" w:color="auto" w:fill="FFFFFF"/>
        <w:spacing w:before="60" w:after="60"/>
        <w:jc w:val="center"/>
        <w:rPr>
          <w:rFonts w:asciiTheme="majorHAnsi" w:hAnsiTheme="majorHAnsi" w:cstheme="majorHAnsi"/>
          <w:b/>
          <w:spacing w:val="-4"/>
          <w:szCs w:val="28"/>
        </w:rPr>
      </w:pPr>
      <w:r>
        <w:rPr>
          <w:rFonts w:asciiTheme="majorHAnsi" w:hAnsiTheme="majorHAnsi" w:cstheme="majorHAnsi"/>
          <w:b/>
          <w:spacing w:val="-4"/>
          <w:szCs w:val="28"/>
        </w:rPr>
        <w:t>Phần I</w:t>
      </w:r>
    </w:p>
    <w:p w14:paraId="1BA81EB4" w14:textId="77777777" w:rsidR="00FD2F29" w:rsidRDefault="00000000">
      <w:pPr>
        <w:shd w:val="clear" w:color="auto" w:fill="FFFFFF"/>
        <w:spacing w:before="60" w:after="60"/>
        <w:jc w:val="center"/>
        <w:rPr>
          <w:rFonts w:asciiTheme="majorHAnsi" w:hAnsiTheme="majorHAnsi" w:cstheme="majorHAnsi"/>
          <w:b/>
          <w:szCs w:val="28"/>
        </w:rPr>
      </w:pPr>
      <w:r>
        <w:rPr>
          <w:rFonts w:asciiTheme="majorHAnsi" w:hAnsiTheme="majorHAnsi" w:cstheme="majorHAnsi"/>
          <w:b/>
          <w:szCs w:val="28"/>
        </w:rPr>
        <w:t>CĂN CỨ PHÁP LÝ VÀ SỰ CẦN THIẾT</w:t>
      </w:r>
    </w:p>
    <w:p w14:paraId="1BAEB2F0" w14:textId="77777777" w:rsidR="00FD2F29" w:rsidRDefault="00FD2F29">
      <w:pPr>
        <w:shd w:val="clear" w:color="auto" w:fill="FFFFFF"/>
        <w:spacing w:before="60" w:after="60"/>
        <w:jc w:val="center"/>
        <w:rPr>
          <w:rFonts w:asciiTheme="majorHAnsi" w:hAnsiTheme="majorHAnsi" w:cstheme="majorHAnsi"/>
          <w:b/>
          <w:sz w:val="20"/>
          <w:szCs w:val="20"/>
        </w:rPr>
      </w:pPr>
    </w:p>
    <w:p w14:paraId="181368F9" w14:textId="77777777" w:rsidR="00FD2F29" w:rsidRDefault="00000000">
      <w:pPr>
        <w:pStyle w:val="BodyText"/>
        <w:spacing w:before="60" w:after="60"/>
        <w:ind w:firstLine="720"/>
        <w:rPr>
          <w:rFonts w:asciiTheme="majorHAnsi" w:hAnsiTheme="majorHAnsi" w:cstheme="majorHAnsi"/>
          <w:b/>
          <w:szCs w:val="28"/>
          <w:lang w:val="nb-NO"/>
        </w:rPr>
      </w:pPr>
      <w:r>
        <w:rPr>
          <w:rFonts w:asciiTheme="majorHAnsi" w:hAnsiTheme="majorHAnsi" w:cstheme="majorHAnsi"/>
          <w:b/>
          <w:szCs w:val="28"/>
          <w:lang w:val="nb-NO"/>
        </w:rPr>
        <w:t>I. CĂN CỨ PHÁP LÝ</w:t>
      </w:r>
    </w:p>
    <w:p w14:paraId="3BAECC62" w14:textId="77777777" w:rsidR="00FD2F29" w:rsidRDefault="00000000">
      <w:pPr>
        <w:pStyle w:val="BodyText"/>
        <w:spacing w:before="60" w:after="60"/>
        <w:ind w:firstLine="720"/>
        <w:rPr>
          <w:rFonts w:asciiTheme="majorHAnsi" w:hAnsiTheme="majorHAnsi" w:cstheme="majorHAnsi"/>
          <w:szCs w:val="28"/>
          <w:lang w:val="nb-NO"/>
        </w:rPr>
      </w:pPr>
      <w:r>
        <w:rPr>
          <w:rFonts w:asciiTheme="majorHAnsi" w:hAnsiTheme="majorHAnsi" w:cstheme="majorHAnsi"/>
          <w:szCs w:val="28"/>
          <w:lang w:val="nb-NO"/>
        </w:rPr>
        <w:t>1. Kết luận số 34-KL/TW ngày 18/5/2026 của Bộ Chính trị về việc sắp xếp thôn, tổ dân phố và bố trí, sử dụng, chế độ, chính sách đối với người hoạt động không chuyên trách ở cấp xã, thôn, tổ dân phố;</w:t>
      </w:r>
    </w:p>
    <w:p w14:paraId="3BE3A0B8" w14:textId="77777777" w:rsidR="00FD2F29" w:rsidRDefault="00000000">
      <w:pPr>
        <w:pStyle w:val="BodyText"/>
        <w:spacing w:before="60" w:after="60"/>
        <w:ind w:firstLine="720"/>
        <w:rPr>
          <w:rFonts w:asciiTheme="majorHAnsi" w:hAnsiTheme="majorHAnsi" w:cstheme="majorHAnsi"/>
          <w:szCs w:val="28"/>
          <w:lang w:val="nl-NL"/>
        </w:rPr>
      </w:pPr>
      <w:r>
        <w:rPr>
          <w:rFonts w:asciiTheme="majorHAnsi" w:hAnsiTheme="majorHAnsi" w:cstheme="majorHAnsi"/>
          <w:szCs w:val="28"/>
          <w:lang w:val="nb-NO"/>
        </w:rPr>
        <w:t>2.</w:t>
      </w:r>
      <w:r>
        <w:rPr>
          <w:rFonts w:asciiTheme="majorHAnsi" w:hAnsiTheme="majorHAnsi" w:cstheme="majorHAnsi"/>
          <w:b/>
          <w:szCs w:val="28"/>
          <w:lang w:val="nb-NO"/>
        </w:rPr>
        <w:t xml:space="preserve"> </w:t>
      </w:r>
      <w:r>
        <w:rPr>
          <w:rFonts w:asciiTheme="majorHAnsi" w:hAnsiTheme="majorHAnsi" w:cstheme="majorHAnsi"/>
          <w:szCs w:val="28"/>
          <w:lang w:val="nb-NO"/>
        </w:rPr>
        <w:t xml:space="preserve">Luật Tổ chức chính quyền địa phương </w:t>
      </w:r>
      <w:r>
        <w:rPr>
          <w:rFonts w:asciiTheme="majorHAnsi" w:hAnsiTheme="majorHAnsi" w:cstheme="majorHAnsi"/>
          <w:szCs w:val="28"/>
          <w:lang w:val="nl-NL"/>
        </w:rPr>
        <w:t>số 72/2025/QH15;</w:t>
      </w:r>
    </w:p>
    <w:p w14:paraId="269999DF" w14:textId="77777777" w:rsidR="00FD2F29" w:rsidRDefault="00000000">
      <w:pPr>
        <w:pStyle w:val="BodyText"/>
        <w:spacing w:before="60" w:after="60"/>
        <w:ind w:firstLine="720"/>
        <w:rPr>
          <w:rFonts w:asciiTheme="majorHAnsi" w:hAnsiTheme="majorHAnsi" w:cstheme="majorHAnsi"/>
          <w:szCs w:val="28"/>
          <w:lang w:val="en-US"/>
        </w:rPr>
      </w:pPr>
      <w:r>
        <w:rPr>
          <w:rFonts w:asciiTheme="majorHAnsi" w:hAnsiTheme="majorHAnsi" w:cstheme="majorHAnsi"/>
          <w:szCs w:val="28"/>
          <w:lang w:val="en-US"/>
        </w:rPr>
        <w:t>3. Luật Thực hiện dân chủ ở cơ sở số 10/2022/QH15 được sửa đổi, bổ sung bởi Luật số 47/2024/QH15 và Luật số 97/2025/QH15;</w:t>
      </w:r>
    </w:p>
    <w:p w14:paraId="6DB0D07B" w14:textId="77777777" w:rsidR="00FD2F29" w:rsidRDefault="00000000">
      <w:pPr>
        <w:pStyle w:val="BodyText"/>
        <w:spacing w:before="60" w:after="60"/>
        <w:ind w:firstLine="720"/>
        <w:rPr>
          <w:rFonts w:asciiTheme="majorHAnsi" w:hAnsiTheme="majorHAnsi" w:cstheme="majorHAnsi"/>
          <w:szCs w:val="28"/>
        </w:rPr>
      </w:pPr>
      <w:r>
        <w:rPr>
          <w:rFonts w:asciiTheme="majorHAnsi" w:hAnsiTheme="majorHAnsi" w:cstheme="majorHAnsi"/>
          <w:szCs w:val="28"/>
          <w:lang w:val="en-US"/>
        </w:rPr>
        <w:t xml:space="preserve">4. </w:t>
      </w:r>
      <w:r>
        <w:rPr>
          <w:rFonts w:asciiTheme="majorHAnsi" w:hAnsiTheme="majorHAnsi" w:cstheme="majorHAnsi"/>
          <w:szCs w:val="28"/>
          <w:lang w:val="vi-VN"/>
        </w:rPr>
        <w:t xml:space="preserve">Nghị quyết số </w:t>
      </w:r>
      <w:r>
        <w:rPr>
          <w:rFonts w:asciiTheme="majorHAnsi" w:hAnsiTheme="majorHAnsi" w:cstheme="majorHAnsi"/>
          <w:szCs w:val="28"/>
        </w:rPr>
        <w:t>202</w:t>
      </w:r>
      <w:r>
        <w:rPr>
          <w:rFonts w:asciiTheme="majorHAnsi" w:hAnsiTheme="majorHAnsi" w:cstheme="majorHAnsi"/>
          <w:szCs w:val="28"/>
          <w:lang w:val="vi-VN"/>
        </w:rPr>
        <w:t>/</w:t>
      </w:r>
      <w:r>
        <w:rPr>
          <w:rFonts w:asciiTheme="majorHAnsi" w:hAnsiTheme="majorHAnsi" w:cstheme="majorHAnsi"/>
          <w:szCs w:val="28"/>
        </w:rPr>
        <w:t>2025/QH15</w:t>
      </w:r>
      <w:r>
        <w:rPr>
          <w:rFonts w:asciiTheme="majorHAnsi" w:hAnsiTheme="majorHAnsi" w:cstheme="majorHAnsi"/>
          <w:szCs w:val="28"/>
          <w:lang w:val="vi-VN"/>
        </w:rPr>
        <w:t xml:space="preserve"> ngày </w:t>
      </w:r>
      <w:r>
        <w:rPr>
          <w:rFonts w:asciiTheme="majorHAnsi" w:hAnsiTheme="majorHAnsi" w:cstheme="majorHAnsi"/>
          <w:szCs w:val="28"/>
        </w:rPr>
        <w:t>12</w:t>
      </w:r>
      <w:r>
        <w:rPr>
          <w:rFonts w:asciiTheme="majorHAnsi" w:hAnsiTheme="majorHAnsi" w:cstheme="majorHAnsi"/>
          <w:szCs w:val="28"/>
          <w:lang w:val="vi-VN"/>
        </w:rPr>
        <w:t>/6/2025 của</w:t>
      </w:r>
      <w:r>
        <w:rPr>
          <w:rFonts w:asciiTheme="majorHAnsi" w:hAnsiTheme="majorHAnsi" w:cstheme="majorHAnsi"/>
          <w:szCs w:val="28"/>
        </w:rPr>
        <w:t xml:space="preserve"> Quốc hội về việc sắp xếp đơn vị hành chính cấp tỉnh;</w:t>
      </w:r>
    </w:p>
    <w:p w14:paraId="333B0209" w14:textId="77777777" w:rsidR="00FD2F29" w:rsidRDefault="00000000">
      <w:pPr>
        <w:pStyle w:val="BodyText"/>
        <w:spacing w:before="60" w:after="60"/>
        <w:ind w:firstLine="720"/>
        <w:rPr>
          <w:rFonts w:asciiTheme="majorHAnsi" w:hAnsiTheme="majorHAnsi" w:cstheme="majorHAnsi"/>
          <w:spacing w:val="-6"/>
          <w:szCs w:val="28"/>
          <w:lang w:val="en-US"/>
        </w:rPr>
      </w:pPr>
      <w:r>
        <w:rPr>
          <w:rFonts w:asciiTheme="majorHAnsi" w:hAnsiTheme="majorHAnsi" w:cstheme="majorHAnsi"/>
          <w:spacing w:val="-6"/>
          <w:szCs w:val="28"/>
        </w:rPr>
        <w:t xml:space="preserve">5. </w:t>
      </w:r>
      <w:r>
        <w:rPr>
          <w:rFonts w:asciiTheme="majorHAnsi" w:hAnsiTheme="majorHAnsi" w:cstheme="majorHAnsi"/>
          <w:spacing w:val="-6"/>
          <w:szCs w:val="28"/>
          <w:lang w:val="vi-VN"/>
        </w:rPr>
        <w:t xml:space="preserve">Nghị quyết số </w:t>
      </w:r>
      <w:r>
        <w:rPr>
          <w:rFonts w:asciiTheme="majorHAnsi" w:hAnsiTheme="majorHAnsi" w:cstheme="majorHAnsi"/>
          <w:spacing w:val="-6"/>
          <w:szCs w:val="28"/>
          <w:lang w:val="en-US"/>
        </w:rPr>
        <w:t>1680</w:t>
      </w:r>
      <w:r>
        <w:rPr>
          <w:rFonts w:asciiTheme="majorHAnsi" w:hAnsiTheme="majorHAnsi" w:cstheme="majorHAnsi"/>
          <w:spacing w:val="-6"/>
          <w:szCs w:val="28"/>
          <w:lang w:val="vi-VN"/>
        </w:rPr>
        <w:t>/NQ-UBTVQH15 ngày 16/6/2025 của Ủy ban Thường vụ Quốc hội</w:t>
      </w:r>
      <w:r>
        <w:rPr>
          <w:rFonts w:asciiTheme="majorHAnsi" w:hAnsiTheme="majorHAnsi" w:cstheme="majorHAnsi"/>
          <w:spacing w:val="-6"/>
          <w:szCs w:val="28"/>
        </w:rPr>
        <w:t xml:space="preserve"> v</w:t>
      </w:r>
      <w:r>
        <w:rPr>
          <w:rFonts w:asciiTheme="majorHAnsi" w:hAnsiTheme="majorHAnsi" w:cstheme="majorHAnsi"/>
          <w:spacing w:val="-6"/>
          <w:szCs w:val="28"/>
          <w:lang w:val="vi-VN"/>
        </w:rPr>
        <w:t xml:space="preserve">ề việc sắp xếp các đơn vị hành chính cấp xã của tỉnh </w:t>
      </w:r>
      <w:r>
        <w:rPr>
          <w:rFonts w:asciiTheme="majorHAnsi" w:hAnsiTheme="majorHAnsi" w:cstheme="majorHAnsi"/>
          <w:spacing w:val="-6"/>
          <w:szCs w:val="28"/>
          <w:lang w:val="en-US"/>
        </w:rPr>
        <w:t>Quảng Trị</w:t>
      </w:r>
      <w:r>
        <w:rPr>
          <w:rFonts w:asciiTheme="majorHAnsi" w:hAnsiTheme="majorHAnsi" w:cstheme="majorHAnsi"/>
          <w:spacing w:val="-6"/>
          <w:szCs w:val="28"/>
        </w:rPr>
        <w:t xml:space="preserve"> </w:t>
      </w:r>
      <w:r>
        <w:rPr>
          <w:rFonts w:asciiTheme="majorHAnsi" w:hAnsiTheme="majorHAnsi" w:cstheme="majorHAnsi"/>
          <w:spacing w:val="-6"/>
          <w:szCs w:val="28"/>
          <w:lang w:val="vi-VN"/>
        </w:rPr>
        <w:t>năm 2025</w:t>
      </w:r>
      <w:r>
        <w:rPr>
          <w:rFonts w:asciiTheme="majorHAnsi" w:hAnsiTheme="majorHAnsi" w:cstheme="majorHAnsi"/>
          <w:spacing w:val="-6"/>
          <w:szCs w:val="28"/>
          <w:lang w:val="en-US"/>
        </w:rPr>
        <w:t>;</w:t>
      </w:r>
    </w:p>
    <w:p w14:paraId="79C9D6C7" w14:textId="77777777" w:rsidR="00FD2F29" w:rsidRDefault="00000000">
      <w:pPr>
        <w:pStyle w:val="BodyText"/>
        <w:spacing w:before="60" w:after="60"/>
        <w:ind w:firstLine="720"/>
        <w:rPr>
          <w:rFonts w:asciiTheme="majorHAnsi" w:hAnsiTheme="majorHAnsi" w:cstheme="majorHAnsi"/>
          <w:szCs w:val="28"/>
          <w:lang w:val="en-US"/>
        </w:rPr>
      </w:pPr>
      <w:r>
        <w:rPr>
          <w:rFonts w:asciiTheme="majorHAnsi" w:hAnsiTheme="majorHAnsi" w:cstheme="majorHAnsi"/>
          <w:szCs w:val="28"/>
          <w:lang w:val="en-US"/>
        </w:rPr>
        <w:t>6.</w:t>
      </w:r>
      <w:r>
        <w:rPr>
          <w:rFonts w:asciiTheme="majorHAnsi" w:hAnsiTheme="majorHAnsi" w:cstheme="majorHAnsi"/>
          <w:szCs w:val="28"/>
          <w:lang w:val="nl-NL"/>
        </w:rPr>
        <w:t xml:space="preserve"> Nghị định số 154/2025/NĐ-CP ngày 15/6/2025 của Chính phủ quy định về tinh giản biên chế;</w:t>
      </w:r>
    </w:p>
    <w:p w14:paraId="4F418362" w14:textId="77777777" w:rsidR="00FD2F29" w:rsidRDefault="00000000">
      <w:pPr>
        <w:pStyle w:val="BodyText"/>
        <w:spacing w:before="60" w:after="60"/>
        <w:ind w:firstLine="720"/>
        <w:rPr>
          <w:rFonts w:asciiTheme="majorHAnsi" w:hAnsiTheme="majorHAnsi" w:cstheme="majorHAnsi"/>
          <w:szCs w:val="28"/>
          <w:lang w:val="nl-NL"/>
        </w:rPr>
      </w:pPr>
      <w:r>
        <w:rPr>
          <w:rFonts w:asciiTheme="majorHAnsi" w:hAnsiTheme="majorHAnsi" w:cstheme="majorHAnsi"/>
          <w:szCs w:val="28"/>
          <w:lang w:val="en-US"/>
        </w:rPr>
        <w:t xml:space="preserve">7. </w:t>
      </w:r>
      <w:r>
        <w:rPr>
          <w:rFonts w:asciiTheme="majorHAnsi" w:hAnsiTheme="majorHAnsi" w:cstheme="majorHAnsi"/>
          <w:szCs w:val="28"/>
          <w:lang w:val="nl-NL"/>
        </w:rPr>
        <w:t>Nghị định số 185/2026/NĐ-CP ngày 26/5/2026 của Chính phủ quy định về tổ chức, hoạt động của thôn, tổ dân phố và chế độ, chính sách đối với người hoạt động không chuyên trách ở thôn, tổ dân phố;</w:t>
      </w:r>
    </w:p>
    <w:p w14:paraId="1F5A2071" w14:textId="77777777" w:rsidR="00FD2F29" w:rsidRDefault="00000000">
      <w:pPr>
        <w:pStyle w:val="BodyText"/>
        <w:spacing w:before="60" w:after="60"/>
        <w:ind w:firstLine="720"/>
        <w:rPr>
          <w:rFonts w:asciiTheme="majorHAnsi" w:hAnsiTheme="majorHAnsi" w:cstheme="majorHAnsi"/>
          <w:szCs w:val="28"/>
          <w:lang w:val="nl-NL"/>
        </w:rPr>
      </w:pPr>
      <w:r>
        <w:rPr>
          <w:rFonts w:asciiTheme="majorHAnsi" w:hAnsiTheme="majorHAnsi" w:cstheme="majorHAnsi"/>
          <w:szCs w:val="28"/>
          <w:lang w:val="nl-NL"/>
        </w:rPr>
        <w:t>8.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5F9B60B9" w14:textId="77777777" w:rsidR="00FD2F29" w:rsidRDefault="00000000">
      <w:pPr>
        <w:pStyle w:val="BodyText"/>
        <w:spacing w:before="60" w:after="60"/>
        <w:ind w:firstLine="720"/>
        <w:rPr>
          <w:rFonts w:ascii="Times New Roman" w:hAnsi="Times New Roman"/>
          <w:szCs w:val="28"/>
          <w:lang w:val="nl-NL"/>
        </w:rPr>
      </w:pPr>
      <w:r>
        <w:rPr>
          <w:rFonts w:ascii="Times New Roman" w:hAnsi="Times New Roman"/>
          <w:szCs w:val="28"/>
          <w:lang w:val="nl-NL"/>
        </w:rPr>
        <w:lastRenderedPageBreak/>
        <w:t>9.</w:t>
      </w:r>
      <w:r>
        <w:rPr>
          <w:rFonts w:ascii="Times New Roman" w:hAnsi="Times New Roman"/>
        </w:rPr>
        <w:t xml:space="preserve"> </w:t>
      </w:r>
      <w:r>
        <w:rPr>
          <w:rFonts w:ascii="Times New Roman" w:hAnsi="Times New Roman"/>
          <w:szCs w:val="28"/>
          <w:lang w:val="nl-NL"/>
        </w:rPr>
        <w:t xml:space="preserve">Thông báo sô 344-TB/TU ngày 15/6/2026 của Tỉnh ủy Quảng Trị về ý kiến của Ban Thường vụ tỉnh ủy về </w:t>
      </w:r>
      <w:r>
        <w:rPr>
          <w:rFonts w:ascii="Times New Roman" w:hAnsi="Times New Roman"/>
          <w:color w:val="000000" w:themeColor="text1"/>
          <w:spacing w:val="-6"/>
          <w:szCs w:val="28"/>
        </w:rPr>
        <w:t>Phương án tổng thể sắp xếp, tổ chức lại thôn, tổ dân phố trên địa bàn tỉnh Quảng Trị</w:t>
      </w:r>
      <w:r>
        <w:rPr>
          <w:rFonts w:ascii="Times New Roman" w:hAnsi="Times New Roman"/>
          <w:color w:val="000000" w:themeColor="text1"/>
          <w:spacing w:val="-6"/>
          <w:szCs w:val="28"/>
          <w:lang w:val="nl-NL"/>
        </w:rPr>
        <w:t xml:space="preserve"> </w:t>
      </w:r>
    </w:p>
    <w:p w14:paraId="66DA7298" w14:textId="77777777" w:rsidR="00FD2F29" w:rsidRDefault="00000000">
      <w:pPr>
        <w:pStyle w:val="BodyText"/>
        <w:spacing w:before="60" w:after="60"/>
        <w:ind w:firstLine="720"/>
        <w:rPr>
          <w:rFonts w:ascii="Times New Roman" w:hAnsi="Times New Roman"/>
          <w:color w:val="000000" w:themeColor="text1"/>
          <w:spacing w:val="-6"/>
          <w:szCs w:val="28"/>
          <w:lang w:val="nl-NL"/>
        </w:rPr>
      </w:pPr>
      <w:r>
        <w:rPr>
          <w:rFonts w:ascii="Times New Roman" w:hAnsi="Times New Roman"/>
          <w:color w:val="000000" w:themeColor="text1"/>
          <w:spacing w:val="-6"/>
          <w:szCs w:val="28"/>
          <w:lang w:val="nl-NL"/>
        </w:rPr>
        <w:t xml:space="preserve">10. </w:t>
      </w:r>
      <w:r>
        <w:rPr>
          <w:rFonts w:ascii="Times New Roman" w:hAnsi="Times New Roman"/>
          <w:color w:val="000000" w:themeColor="text1"/>
          <w:spacing w:val="-6"/>
          <w:szCs w:val="28"/>
        </w:rPr>
        <w:t>Phương án tổng thể số 2856/PA-UBND ngày 15/6/2026 của UBND tỉnh về Phương án tổng thể sắp xếp, tổ chức lại thôn, tổ dân phố trên địa bàn tỉnh Quảng Trị</w:t>
      </w:r>
      <w:r>
        <w:rPr>
          <w:rFonts w:ascii="Times New Roman" w:hAnsi="Times New Roman"/>
          <w:color w:val="000000" w:themeColor="text1"/>
          <w:spacing w:val="-6"/>
          <w:szCs w:val="28"/>
          <w:lang w:val="nl-NL"/>
        </w:rPr>
        <w:t>;</w:t>
      </w:r>
    </w:p>
    <w:p w14:paraId="656B25CE" w14:textId="77777777" w:rsidR="00FD2F29" w:rsidRDefault="00000000">
      <w:pPr>
        <w:pStyle w:val="BodyText"/>
        <w:spacing w:before="60" w:after="60"/>
        <w:ind w:firstLine="720"/>
        <w:rPr>
          <w:rFonts w:asciiTheme="majorHAnsi" w:hAnsiTheme="majorHAnsi" w:cstheme="majorHAnsi"/>
          <w:color w:val="000000" w:themeColor="text1"/>
          <w:spacing w:val="-6"/>
          <w:szCs w:val="28"/>
          <w:lang w:val="nl-NL"/>
        </w:rPr>
      </w:pPr>
      <w:r>
        <w:rPr>
          <w:rFonts w:asciiTheme="majorHAnsi" w:hAnsiTheme="majorHAnsi" w:cstheme="majorHAnsi"/>
          <w:szCs w:val="28"/>
          <w:lang w:val="nl-NL"/>
        </w:rPr>
        <w:t>11. Công văn số 2616/UBND-NC ngày 29/5/2026 của UBND tỉnh về việc sắp xếp, tổ chức lại thôn, tổ dân phố;</w:t>
      </w:r>
    </w:p>
    <w:p w14:paraId="5A9641F3" w14:textId="3A686E11" w:rsidR="00FD2F29" w:rsidRDefault="00000000">
      <w:pPr>
        <w:pStyle w:val="BodyText"/>
        <w:spacing w:before="60" w:after="60"/>
        <w:ind w:firstLine="720"/>
        <w:rPr>
          <w:rFonts w:asciiTheme="majorHAnsi" w:hAnsiTheme="majorHAnsi" w:cstheme="majorHAnsi"/>
          <w:szCs w:val="28"/>
        </w:rPr>
      </w:pPr>
      <w:r>
        <w:rPr>
          <w:rFonts w:asciiTheme="majorHAnsi" w:hAnsiTheme="majorHAnsi" w:cstheme="majorHAnsi"/>
          <w:szCs w:val="28"/>
          <w:lang w:val="nl-NL"/>
        </w:rPr>
        <w:t>12. Công văn số 2796/SNV-XDCQ ngày 10/6/2026 của Sở Nội vụ về xây dựng Đề án sắp xếp, tổ chức lại thôn, tổ dân phố</w:t>
      </w:r>
      <w:r>
        <w:rPr>
          <w:rFonts w:asciiTheme="majorHAnsi" w:hAnsiTheme="majorHAnsi" w:cstheme="majorHAnsi"/>
          <w:szCs w:val="28"/>
        </w:rPr>
        <w:t>;</w:t>
      </w:r>
    </w:p>
    <w:p w14:paraId="516CF99E" w14:textId="77777777" w:rsidR="00FD2F29" w:rsidRDefault="00000000">
      <w:pPr>
        <w:pStyle w:val="BodyText"/>
        <w:spacing w:before="60" w:after="60"/>
        <w:ind w:firstLine="720"/>
        <w:rPr>
          <w:rFonts w:asciiTheme="majorHAnsi" w:hAnsiTheme="majorHAnsi" w:cstheme="majorHAnsi"/>
          <w:szCs w:val="28"/>
        </w:rPr>
      </w:pPr>
      <w:r>
        <w:rPr>
          <w:rFonts w:asciiTheme="majorHAnsi" w:hAnsiTheme="majorHAnsi" w:cstheme="majorHAnsi"/>
          <w:szCs w:val="28"/>
        </w:rPr>
        <w:t>13. Kế hoạch số 1366/KH-UBND ngày 10/6/2026 của UBND xã về triển khai sắp xếp các thôn trên địa bàn xã Vĩnh Thủy.</w:t>
      </w:r>
    </w:p>
    <w:p w14:paraId="5CB10347" w14:textId="77777777" w:rsidR="00FD2F29" w:rsidRDefault="00000000">
      <w:pPr>
        <w:pStyle w:val="BodyText"/>
        <w:spacing w:before="60" w:after="60"/>
        <w:ind w:firstLine="720"/>
        <w:rPr>
          <w:rFonts w:asciiTheme="majorHAnsi" w:hAnsiTheme="majorHAnsi" w:cstheme="majorHAnsi"/>
          <w:b/>
          <w:szCs w:val="28"/>
        </w:rPr>
      </w:pPr>
      <w:r>
        <w:rPr>
          <w:rFonts w:asciiTheme="majorHAnsi" w:hAnsiTheme="majorHAnsi" w:cstheme="majorHAnsi"/>
          <w:b/>
          <w:szCs w:val="28"/>
        </w:rPr>
        <w:t>II. SỰ CẦN THIẾT</w:t>
      </w:r>
    </w:p>
    <w:p w14:paraId="0DD7B5AE" w14:textId="77777777" w:rsidR="00FD2F29" w:rsidRDefault="00000000">
      <w:pPr>
        <w:shd w:val="clear" w:color="auto" w:fill="FFFFFF"/>
        <w:spacing w:before="60" w:after="60"/>
        <w:ind w:firstLine="709"/>
        <w:jc w:val="both"/>
        <w:rPr>
          <w:rFonts w:asciiTheme="majorHAnsi" w:hAnsiTheme="majorHAnsi" w:cstheme="majorHAnsi"/>
          <w:bCs/>
          <w:spacing w:val="-3"/>
          <w:szCs w:val="28"/>
        </w:rPr>
      </w:pPr>
      <w:r>
        <w:rPr>
          <w:rFonts w:asciiTheme="majorHAnsi" w:hAnsiTheme="majorHAnsi" w:cstheme="majorHAnsi"/>
          <w:bCs/>
          <w:spacing w:val="-3"/>
          <w:szCs w:val="28"/>
        </w:rPr>
        <w:t>Thôn là tổ chức tự quản của cộng đồng dân cư, có chung địa bàn cư trú; là nơi trực tiếp tổ chức các hoạt động tự quản, tuyên truyền, vận động Nhân dân thực hiện chủ trương của Đảng, chính sách, pháp luật của Nhà nước; phát huy dân chủ ở cơ sở; tổ chức các phong trào thi đua yêu nước, xây dựng đời sống văn hóa, bảo đảm an ninh, trật tự và thực hiện các nhiệm vụ phát triển kinh tế - xã hội tại địa bàn dân cư.</w:t>
      </w:r>
    </w:p>
    <w:p w14:paraId="2761837E" w14:textId="77777777" w:rsidR="00FD2F29" w:rsidRDefault="00000000">
      <w:pPr>
        <w:shd w:val="clear" w:color="auto" w:fill="FFFFFF"/>
        <w:spacing w:before="60" w:after="60"/>
        <w:ind w:firstLine="709"/>
        <w:jc w:val="both"/>
        <w:rPr>
          <w:rFonts w:asciiTheme="majorHAnsi" w:hAnsiTheme="majorHAnsi" w:cstheme="majorHAnsi"/>
          <w:bCs/>
          <w:szCs w:val="28"/>
        </w:rPr>
      </w:pPr>
      <w:r>
        <w:rPr>
          <w:rFonts w:asciiTheme="majorHAnsi" w:hAnsiTheme="majorHAnsi" w:cstheme="majorHAnsi"/>
          <w:bCs/>
          <w:szCs w:val="28"/>
        </w:rPr>
        <w:t>Thực hiện chủ trương của Đảng, Nhà nước về tiếp tục đổi mới, sắp xếp tổ chức bộ máy của hệ thống chính trị tinh gọn, hoạt động hiệu lực, hiệu quả; đồng thời thực hiện quy định của Chính phủ về tiêu chuẩn quy mô thôn theo Nghị định số 185/2026/NĐ-CP ngày 26/5/2026 của Chính phủ quy định về tổ chức, hoạt động của thôn, tổ dân phố và chế độ, chính sách đối với người hoạt động không chuyên trách ở thôn, tổ dân phố, việc sắp xếp, tổ chức lại thôn trên địa bàn xã Vĩnh Thủy là yêu cầu khách quan, cần thiết và phù hợp với tình hình thực tiễn của địa phương.</w:t>
      </w:r>
    </w:p>
    <w:p w14:paraId="62FE43DA" w14:textId="77777777" w:rsidR="00FD2F29" w:rsidRDefault="00000000">
      <w:pPr>
        <w:shd w:val="clear" w:color="auto" w:fill="FFFFFF"/>
        <w:spacing w:before="60" w:after="60"/>
        <w:ind w:firstLine="709"/>
        <w:jc w:val="both"/>
        <w:rPr>
          <w:rFonts w:asciiTheme="majorHAnsi" w:hAnsiTheme="majorHAnsi" w:cstheme="majorHAnsi"/>
          <w:bCs/>
          <w:szCs w:val="28"/>
        </w:rPr>
      </w:pPr>
      <w:r>
        <w:rPr>
          <w:rFonts w:asciiTheme="majorHAnsi" w:hAnsiTheme="majorHAnsi" w:cstheme="majorHAnsi"/>
          <w:bCs/>
          <w:szCs w:val="28"/>
        </w:rPr>
        <w:t>Xã Vĩnh Thủy được thành lập theo Nghị quyết số 1680/NQ-UBTVQH của Ủy ban Thường vụ Quốc hội trên cơ sở sáp nhập nguyên trạng diện tích tự nhiên và quy mô dân số của các xã Vĩnh Thủy, Vĩnh Lâm và Vĩnh Sơn (cũ). Sau sắp xếp, xã Vĩnh Thủy có diện tích tự nhiên 103,767 km², dân số 20.812 người. Trong thời gian qua, tổ chức và hoạt động của các thôn trên địa bàn xã cơ bản ổn định, góp phần quan trọng trong việc triển khai chủ trương của Đảng, chính sách pháp luật của Nhà nước; phát triển kinh tế - xã hội; giữ vững quốc phòng - an ninh và củng cố khối đại đoàn kết toàn dân. Đội ngũ trưởng thôn, Ban công tác Mặt trận và các tổ chức ở thôn từng bước được kiện toàn, đáp ứng yêu cầu nhiệm vụ tại cơ sở.</w:t>
      </w:r>
    </w:p>
    <w:p w14:paraId="4F7DDC2F" w14:textId="77777777" w:rsidR="00FD2F29" w:rsidRDefault="00000000">
      <w:pPr>
        <w:shd w:val="clear" w:color="auto" w:fill="FFFFFF"/>
        <w:spacing w:before="60" w:after="60"/>
        <w:ind w:firstLine="709"/>
        <w:jc w:val="both"/>
        <w:rPr>
          <w:rFonts w:asciiTheme="majorHAnsi" w:hAnsiTheme="majorHAnsi" w:cstheme="majorHAnsi"/>
          <w:bCs/>
          <w:szCs w:val="28"/>
        </w:rPr>
      </w:pPr>
      <w:r>
        <w:rPr>
          <w:rFonts w:asciiTheme="majorHAnsi" w:hAnsiTheme="majorHAnsi" w:cstheme="majorHAnsi"/>
          <w:bCs/>
          <w:szCs w:val="28"/>
        </w:rPr>
        <w:t>Qua rà soát thực tế cho thấy, trên địa bàn xã có 5 thôn  trên 350 hộ gia đình và 15 thôn dưới 350 hộ gia đình chưa bảo đảm tiêu chuẩn quy mô số hộ gia đình theo quy định tại Điểm d, Khoản 1, Điều 10 Nghị định số 185/2026/NĐ-CP; một số thôn mặc dù đạt tiêu chuẩn về số hộ nhưng có vị trí địa lý tiếp giáp, dân cư sinh sống gắn kết, có sự tương đồng về lịch sử hình thành, văn hóa, phong tục tập quán, điều kiện kinh tế - xã hội và thuận lợi trong công tác quản lý địa bàn, tổ chức sinh hoạt cộng đồng nên cần thực hiện sắp xếp để bảo đảm tính ổn định, đồng bộ và phù hợp định hướng phát triển lâu dài.</w:t>
      </w:r>
    </w:p>
    <w:p w14:paraId="2A74D6AF" w14:textId="77777777" w:rsidR="00FD2F29" w:rsidRDefault="00000000">
      <w:pPr>
        <w:shd w:val="clear" w:color="auto" w:fill="FFFFFF"/>
        <w:spacing w:before="60" w:after="60"/>
        <w:ind w:firstLine="709"/>
        <w:jc w:val="both"/>
        <w:rPr>
          <w:rFonts w:asciiTheme="majorHAnsi" w:hAnsiTheme="majorHAnsi" w:cstheme="majorHAnsi"/>
          <w:bCs/>
          <w:szCs w:val="28"/>
        </w:rPr>
      </w:pPr>
      <w:r>
        <w:rPr>
          <w:rFonts w:asciiTheme="majorHAnsi" w:hAnsiTheme="majorHAnsi" w:cstheme="majorHAnsi"/>
          <w:bCs/>
          <w:szCs w:val="28"/>
        </w:rPr>
        <w:t xml:space="preserve">Việc duy trì số lượng lớn thôn có quy mô nhỏ, phân tán làm tăng đầu mối quản lý, tăng số lượng người hoạt động không chuyên trách ở thôn, gây phân tán </w:t>
      </w:r>
      <w:r>
        <w:rPr>
          <w:rFonts w:asciiTheme="majorHAnsi" w:hAnsiTheme="majorHAnsi" w:cstheme="majorHAnsi"/>
          <w:bCs/>
          <w:szCs w:val="28"/>
        </w:rPr>
        <w:lastRenderedPageBreak/>
        <w:t>nguồn lực đầu tư cơ sở vật chất, thiết chế văn hóa; đồng thời ảnh hưởng đến hiệu quả lãnh đạo, chỉ đạo, điều hành và tổ chức thực hiện nhiệm vụ chính trị ở cơ sở.</w:t>
      </w:r>
    </w:p>
    <w:p w14:paraId="5F5CC8B8" w14:textId="77777777" w:rsidR="00FD2F29" w:rsidRDefault="00000000">
      <w:pPr>
        <w:shd w:val="clear" w:color="auto" w:fill="FFFFFF"/>
        <w:spacing w:before="60" w:after="60"/>
        <w:ind w:firstLine="709"/>
        <w:jc w:val="both"/>
        <w:rPr>
          <w:rFonts w:asciiTheme="majorHAnsi" w:hAnsiTheme="majorHAnsi" w:cstheme="majorHAnsi"/>
          <w:bCs/>
          <w:szCs w:val="28"/>
        </w:rPr>
      </w:pPr>
      <w:r>
        <w:rPr>
          <w:rFonts w:asciiTheme="majorHAnsi" w:hAnsiTheme="majorHAnsi" w:cstheme="majorHAnsi"/>
          <w:bCs/>
          <w:szCs w:val="28"/>
        </w:rPr>
        <w:t>Do đó, việc xây dựng Đề án sắp xếp, tổ chức lại thôn trên địa bàn xã Vĩnh Thủy nhằm tinh gọn đầu mối, nâng cao hiệu lực, hiệu quả hoạt động của hệ thống chính trị ở cơ sở; sử dụng hiệu quả nguồn lực, cơ sở vật chất hiện có; tạo thuận lợi trong công tác quản lý dân cư, bảo đảm quốc phòng, an ninh, giữ gìn và phát huy các giá trị lịch sử, văn hóa, truyền thống cộng đồng dân cư; đáp ứng yêu cầu phát triển kinh tế - xã hội của địa phương trong giai đoạn mới.</w:t>
      </w:r>
    </w:p>
    <w:p w14:paraId="058D302F" w14:textId="77777777" w:rsidR="00FD2F29" w:rsidRDefault="00000000">
      <w:pPr>
        <w:shd w:val="clear" w:color="auto" w:fill="FFFFFF"/>
        <w:spacing w:before="60" w:after="60"/>
        <w:ind w:firstLine="709"/>
        <w:jc w:val="both"/>
        <w:rPr>
          <w:rFonts w:asciiTheme="majorHAnsi" w:hAnsiTheme="majorHAnsi" w:cstheme="majorHAnsi"/>
          <w:bCs/>
          <w:spacing w:val="-4"/>
          <w:szCs w:val="28"/>
        </w:rPr>
      </w:pPr>
      <w:r>
        <w:rPr>
          <w:rFonts w:asciiTheme="majorHAnsi" w:hAnsiTheme="majorHAnsi" w:cstheme="majorHAnsi"/>
          <w:bCs/>
          <w:spacing w:val="-4"/>
          <w:szCs w:val="28"/>
        </w:rPr>
        <w:t>Quá trình xây dựng Đề án sắp xếp được thực hiện trên cơ sở bảo đảm ổn định tình hình chính trị, trật tự an toàn xã hội; phù hợp điều kiện thực tiễn của địa phương; tôn trọng yếu tố lịch sử, văn hóa, phong tục tập quán; bảo đảm công khai, dân chủ, khách quan, tạo sự đồng thuận trong cán bộ, đảng viên và Nhân dân trên địa bàn.</w:t>
      </w:r>
    </w:p>
    <w:p w14:paraId="147E3FC9" w14:textId="77777777" w:rsidR="00FD2F29" w:rsidRDefault="00FD2F29">
      <w:pPr>
        <w:shd w:val="clear" w:color="auto" w:fill="FFFFFF"/>
        <w:spacing w:before="60" w:after="60"/>
        <w:ind w:firstLine="709"/>
        <w:jc w:val="both"/>
        <w:rPr>
          <w:rFonts w:asciiTheme="majorHAnsi" w:hAnsiTheme="majorHAnsi" w:cstheme="majorHAnsi"/>
          <w:b/>
          <w:bCs/>
          <w:spacing w:val="-4"/>
          <w:sz w:val="20"/>
          <w:szCs w:val="20"/>
        </w:rPr>
      </w:pPr>
    </w:p>
    <w:p w14:paraId="4A61CB26" w14:textId="77777777" w:rsidR="00FD2F29" w:rsidRDefault="00000000">
      <w:pPr>
        <w:shd w:val="clear" w:color="auto" w:fill="FFFFFF"/>
        <w:spacing w:before="60" w:after="60"/>
        <w:jc w:val="center"/>
        <w:rPr>
          <w:rFonts w:asciiTheme="majorHAnsi" w:hAnsiTheme="majorHAnsi" w:cstheme="majorHAnsi"/>
          <w:b/>
          <w:bCs/>
          <w:szCs w:val="28"/>
          <w:lang w:val="nb-NO"/>
        </w:rPr>
      </w:pPr>
      <w:r>
        <w:rPr>
          <w:rFonts w:asciiTheme="majorHAnsi" w:hAnsiTheme="majorHAnsi" w:cstheme="majorHAnsi"/>
          <w:b/>
          <w:bCs/>
          <w:szCs w:val="28"/>
        </w:rPr>
        <w:t>Phần II</w:t>
      </w:r>
    </w:p>
    <w:p w14:paraId="24BB556F" w14:textId="77777777" w:rsidR="00FD2F29" w:rsidRDefault="00000000">
      <w:pPr>
        <w:shd w:val="clear" w:color="auto" w:fill="FFFFFF"/>
        <w:spacing w:before="60" w:after="60"/>
        <w:jc w:val="center"/>
        <w:rPr>
          <w:rFonts w:asciiTheme="majorHAnsi" w:hAnsiTheme="majorHAnsi" w:cstheme="majorHAnsi"/>
          <w:b/>
          <w:bCs/>
          <w:szCs w:val="28"/>
          <w:lang w:val="nb-NO"/>
        </w:rPr>
      </w:pPr>
      <w:r>
        <w:rPr>
          <w:rFonts w:asciiTheme="majorHAnsi" w:hAnsiTheme="majorHAnsi" w:cstheme="majorHAnsi"/>
          <w:b/>
          <w:bCs/>
          <w:szCs w:val="28"/>
          <w:lang w:val="nb-NO"/>
        </w:rPr>
        <w:t>HIỆN TRẠNG THÔN TRÊN ĐỊA BÀN XÃ</w:t>
      </w:r>
    </w:p>
    <w:p w14:paraId="41C95AFE" w14:textId="77777777" w:rsidR="00FD2F29" w:rsidRDefault="00FD2F29">
      <w:pPr>
        <w:spacing w:before="60" w:after="60"/>
        <w:ind w:firstLine="720"/>
        <w:jc w:val="both"/>
        <w:rPr>
          <w:rFonts w:asciiTheme="majorHAnsi" w:hAnsiTheme="majorHAnsi" w:cstheme="majorHAnsi"/>
          <w:b/>
          <w:bCs/>
          <w:sz w:val="20"/>
          <w:szCs w:val="20"/>
          <w:lang w:val="nb-NO"/>
        </w:rPr>
      </w:pPr>
    </w:p>
    <w:p w14:paraId="64B489AE" w14:textId="77777777" w:rsidR="00FD2F29" w:rsidRDefault="00000000">
      <w:pPr>
        <w:spacing w:before="60" w:after="60"/>
        <w:ind w:firstLine="720"/>
        <w:jc w:val="both"/>
        <w:rPr>
          <w:rFonts w:asciiTheme="majorHAnsi" w:hAnsiTheme="majorHAnsi" w:cstheme="majorHAnsi"/>
          <w:b/>
          <w:szCs w:val="28"/>
          <w:lang w:val="nb-NO"/>
        </w:rPr>
      </w:pPr>
      <w:r>
        <w:rPr>
          <w:rFonts w:asciiTheme="majorHAnsi" w:hAnsiTheme="majorHAnsi" w:cstheme="majorHAnsi"/>
          <w:b/>
          <w:szCs w:val="28"/>
          <w:lang w:val="nb-NO"/>
        </w:rPr>
        <w:t>1. Đánh giá chung</w:t>
      </w:r>
    </w:p>
    <w:p w14:paraId="7D12B605" w14:textId="77777777" w:rsidR="00FD2F29" w:rsidRDefault="00000000">
      <w:pPr>
        <w:spacing w:before="60" w:after="60"/>
        <w:ind w:firstLine="720"/>
        <w:jc w:val="both"/>
        <w:rPr>
          <w:rFonts w:asciiTheme="majorHAnsi" w:hAnsiTheme="majorHAnsi" w:cstheme="majorHAnsi"/>
          <w:b/>
          <w:bCs/>
          <w:i/>
          <w:iCs/>
          <w:szCs w:val="28"/>
          <w:lang w:val="nb-NO"/>
        </w:rPr>
      </w:pPr>
      <w:r>
        <w:rPr>
          <w:rFonts w:asciiTheme="majorHAnsi" w:hAnsiTheme="majorHAnsi" w:cstheme="majorHAnsi"/>
          <w:b/>
          <w:bCs/>
          <w:i/>
          <w:iCs/>
          <w:szCs w:val="28"/>
          <w:lang w:val="nb-NO"/>
        </w:rPr>
        <w:t>a) Về tình hình kinh tế - xã hội</w:t>
      </w:r>
    </w:p>
    <w:p w14:paraId="51DDC78A" w14:textId="77777777" w:rsidR="00FD2F29" w:rsidRDefault="00000000">
      <w:pPr>
        <w:spacing w:before="60" w:after="60"/>
        <w:ind w:firstLine="720"/>
        <w:jc w:val="both"/>
        <w:rPr>
          <w:rFonts w:asciiTheme="majorHAnsi" w:hAnsiTheme="majorHAnsi" w:cstheme="majorHAnsi"/>
          <w:iCs/>
          <w:szCs w:val="28"/>
          <w:lang w:val="nb-NO"/>
        </w:rPr>
      </w:pPr>
      <w:r>
        <w:rPr>
          <w:rFonts w:asciiTheme="majorHAnsi" w:hAnsiTheme="majorHAnsi" w:cstheme="majorHAnsi"/>
          <w:iCs/>
          <w:szCs w:val="28"/>
          <w:lang w:val="nb-NO"/>
        </w:rPr>
        <w:t>Xã Vĩnh Thủy được thành lập theo Nghị quyết số 1680/NQ-UBTVQH của UBTV Quốc hội về việc sắp xếp các Đơn vị hành chính cấp xã của tỉnh Quảng Trị năm 2025 trên cơ sở nhập nguyên trạng diện tích tự nhiên và quy mô dân số của xã Vĩnh Thủy, Vĩnh Lâm, Vĩnh Sơn thuộc huyện Vĩnh Linh, tỉnh Quảng Trị (cũ). Sau sắp xếp xã có vị trí địa lý: Phía Đông xã Vĩnh Thủy giáp với xã Vĩnh Hoàng và xã Cửa Tùng, phía Tây giáp với xã Bến Quan, phía Nam giáp với xã Bến Hải và xã Cồn Tiên, phía Bắc giáp với xã Vĩnh Linh.</w:t>
      </w:r>
    </w:p>
    <w:p w14:paraId="443CDE5C" w14:textId="77777777" w:rsidR="00FD2F29" w:rsidRDefault="00000000">
      <w:pPr>
        <w:spacing w:before="60" w:after="60"/>
        <w:ind w:firstLine="720"/>
        <w:jc w:val="both"/>
        <w:rPr>
          <w:rFonts w:asciiTheme="majorHAnsi" w:hAnsiTheme="majorHAnsi" w:cstheme="majorHAnsi"/>
          <w:iCs/>
          <w:szCs w:val="28"/>
          <w:lang w:val="nb-NO"/>
        </w:rPr>
      </w:pPr>
      <w:r>
        <w:rPr>
          <w:rFonts w:asciiTheme="majorHAnsi" w:hAnsiTheme="majorHAnsi" w:cstheme="majorHAnsi"/>
          <w:iCs/>
          <w:szCs w:val="28"/>
          <w:lang w:val="nb-NO"/>
        </w:rPr>
        <w:t>Sau khi thực hiện sắp xếp đơn vị hành chính theo chủ trương của Trung ương và của tỉnh, xã Vĩnh Thủy có diện tích tự nhiên 103,767 km², dân số 20.812 người và 5.707 hộ gia đình. Vĩnh Thủy là địa bàn có bề dày truyền thống lịch sử, văn hóa và cách mạng; là xã giáp ranh với cụm Di tích quốc gia đặc biệt Đôi bờ Hiền Lương - Bến Hải, biểu tượng lịch sử quan trọng về khát vọng thống nhất đất nước. Trên địa bàn có 01 Di tích quốc gia đặc biệt là Bến đò Thượng Đông và Dục Đức và 01 Di tích cấp tỉnh là Di tích chiến thắng Cồn Son.</w:t>
      </w:r>
    </w:p>
    <w:p w14:paraId="6E2B5878" w14:textId="77777777" w:rsidR="00FD2F29" w:rsidRPr="00D84822" w:rsidRDefault="00000000">
      <w:pPr>
        <w:spacing w:before="60" w:after="60"/>
        <w:ind w:firstLine="720"/>
        <w:jc w:val="both"/>
        <w:rPr>
          <w:rFonts w:asciiTheme="majorHAnsi" w:hAnsiTheme="majorHAnsi" w:cstheme="majorHAnsi"/>
          <w:iCs/>
          <w:spacing w:val="-4"/>
          <w:szCs w:val="28"/>
          <w:lang w:val="nb-NO"/>
        </w:rPr>
      </w:pPr>
      <w:r w:rsidRPr="00D84822">
        <w:rPr>
          <w:rFonts w:asciiTheme="majorHAnsi" w:hAnsiTheme="majorHAnsi" w:cstheme="majorHAnsi"/>
          <w:iCs/>
          <w:spacing w:val="-4"/>
          <w:szCs w:val="28"/>
          <w:lang w:val="nb-NO"/>
        </w:rPr>
        <w:t>Xã được tổ chức theo mô hình chính quyền địa phương hai cấp; các cơ quan chuyên môn, đơn vị trực thuộc từng bước được kiện toàn, hoạt động ổn định, bảo đảm sự lãnh đạo của Đảng, sự quản lý, điều hành thống nhất của chính quyền và sự phối hợp chặt chẽ của Mặt trận Tổ quốc và các tổ chức chính trị - xã hội. Trên cơ sở đó, chính quyền xã tập trung thực hiện tốt các nhiệm vụ trọng tâm như: tổ chức thực hiện quy hoạch, kế hoạch phát triển kinh tế - xã hội; quản lý và sử dụng hiệu quả tài nguyên, đất đai; phát triển nông nghiệp theo hướng sản xuất hàng hóa, ứng dụng khoa học - kỹ thuật, nâng cao giá trị gia tăng; đẩy mạnh phát triển công nghiệp - tiểu thủ công nghiệp, thương mại - dịch vụ; nâng cao chất lượng các lĩnh vực văn hóa, giáo dục, y tế, an sinh xã hội; chăm lo đời sống vật chất và tinh thần cho Nhân dân.</w:t>
      </w:r>
    </w:p>
    <w:p w14:paraId="0FEDE6C3" w14:textId="77777777" w:rsidR="00FD2F29" w:rsidRDefault="00000000">
      <w:pPr>
        <w:spacing w:before="60" w:after="60"/>
        <w:ind w:firstLine="720"/>
        <w:jc w:val="both"/>
        <w:rPr>
          <w:rFonts w:asciiTheme="majorHAnsi" w:hAnsiTheme="majorHAnsi" w:cstheme="majorHAnsi"/>
          <w:iCs/>
          <w:szCs w:val="28"/>
          <w:lang w:val="nb-NO"/>
        </w:rPr>
      </w:pPr>
      <w:r>
        <w:rPr>
          <w:rFonts w:asciiTheme="majorHAnsi" w:hAnsiTheme="majorHAnsi" w:cstheme="majorHAnsi"/>
          <w:iCs/>
          <w:szCs w:val="28"/>
          <w:lang w:val="nb-NO"/>
        </w:rPr>
        <w:lastRenderedPageBreak/>
        <w:t>Bên cạnh đó, xã chú trọng củng cố quốc phòng toàn dân gắn với thế trận an ninh nhân dân vững chắc, giữ vững ổn định chính trị và trật tự an toàn xã hội trên địa bàn. Công tác cải cách hành chính, xây dựng chính quyền điện tử, chuyển đổi số được quan tâm triển khai, góp phần nâng cao hiệu lực, hiệu quả quản lý nhà nước, từng bước xây dựng nền hành chính phục vụ, đáp ứng yêu cầu phát triển trong giai đoạn mới. Phát huy truyền thống đoàn kết, tinh thần trách nhiệm và ý chí vươn lên của cán bộ, đảng viên và Nhân dân, xã Vĩnh Thủy đã và đang nỗ lực thực hiện tốt chức năng, nhiệm vụ được giao, góp phần tích cực vào sự phát triển chung của tỉnh Quảng Trị.</w:t>
      </w:r>
    </w:p>
    <w:p w14:paraId="34BA815C"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b/>
          <w:bCs/>
          <w:i/>
          <w:iCs/>
          <w:szCs w:val="28"/>
          <w:lang w:val="nb-NO"/>
        </w:rPr>
        <w:t>b) Về hoạt động của thôn, tổ dân phố</w:t>
      </w:r>
    </w:p>
    <w:p w14:paraId="72017AF0" w14:textId="77777777" w:rsidR="00FD2F29" w:rsidRDefault="00000000">
      <w:pPr>
        <w:spacing w:before="60" w:after="60"/>
        <w:ind w:firstLine="720"/>
        <w:jc w:val="both"/>
        <w:rPr>
          <w:rFonts w:asciiTheme="majorHAnsi" w:hAnsiTheme="majorHAnsi" w:cstheme="majorHAnsi"/>
          <w:iCs/>
          <w:szCs w:val="28"/>
          <w:lang w:val="nb-NO"/>
        </w:rPr>
      </w:pPr>
      <w:r>
        <w:rPr>
          <w:rFonts w:asciiTheme="majorHAnsi" w:hAnsiTheme="majorHAnsi" w:cstheme="majorHAnsi"/>
          <w:iCs/>
          <w:szCs w:val="28"/>
          <w:lang w:val="nb-NO"/>
        </w:rPr>
        <w:t>Xã Vĩnh Thủy hiện có 20 thôn, là nơi trực tiếp tổ chức các hoạt động tự quản, tuyên truyền, vận động Nhân dân thực hiện chủ trương của Đảng, chính sách, pháp luật của Nhà nước; phát huy dân chủ ở cơ sở; tổ chức các phong trào thi đua yêu nước, xây dựng đời sống văn hóa, bảo đảm an ninh, trật tự và thực hiện các nhiệm vụ phát triển kinh tế - xã hội tại địa bàn dân cư.</w:t>
      </w:r>
    </w:p>
    <w:p w14:paraId="3DD64532" w14:textId="77777777" w:rsidR="00FD2F29" w:rsidRPr="00D84822" w:rsidRDefault="00000000">
      <w:pPr>
        <w:spacing w:before="60" w:after="60"/>
        <w:ind w:firstLine="720"/>
        <w:jc w:val="both"/>
        <w:rPr>
          <w:rFonts w:asciiTheme="majorHAnsi" w:hAnsiTheme="majorHAnsi" w:cstheme="majorHAnsi"/>
          <w:iCs/>
          <w:spacing w:val="-2"/>
          <w:szCs w:val="28"/>
          <w:lang w:val="nb-NO"/>
        </w:rPr>
      </w:pPr>
      <w:r w:rsidRPr="00D84822">
        <w:rPr>
          <w:rFonts w:asciiTheme="majorHAnsi" w:hAnsiTheme="majorHAnsi" w:cstheme="majorHAnsi"/>
          <w:iCs/>
          <w:spacing w:val="-2"/>
          <w:szCs w:val="28"/>
          <w:lang w:val="nb-NO"/>
        </w:rPr>
        <w:t>Các thôn được tổ chức đầy đủ chi ủy, chính quyền, Mặt trận và các đoàn thể; trong thời gian qua tổ chức và hoạt động các thôn trên địa bàn xã cơ bản ổn định, góp phần quan trọng trong việc triển khai chủ trương của Đảng, chính sách pháp luật của Nhà nước; phát triển kinh tế - xã hội; giữ vững quốc phòng - an ninh và củng cố khối đại đoàn kết toàn dân. Đội ngũ trưởng thôn, Ban công tác Mặt trận và các tổ chức ở thôn từng bước được kiện toàn, đáp ứng yêu cầu nhiệm vụ tại cơ sở.</w:t>
      </w:r>
    </w:p>
    <w:p w14:paraId="60295A51" w14:textId="77777777" w:rsidR="00FD2F29" w:rsidRDefault="00000000">
      <w:pPr>
        <w:spacing w:before="60" w:after="60"/>
        <w:ind w:firstLine="720"/>
        <w:jc w:val="both"/>
        <w:rPr>
          <w:rFonts w:asciiTheme="majorHAnsi" w:hAnsiTheme="majorHAnsi" w:cstheme="majorHAnsi"/>
          <w:iCs/>
          <w:szCs w:val="28"/>
          <w:lang w:val="nb-NO"/>
        </w:rPr>
      </w:pPr>
      <w:r>
        <w:rPr>
          <w:rFonts w:asciiTheme="majorHAnsi" w:hAnsiTheme="majorHAnsi" w:cstheme="majorHAnsi"/>
          <w:iCs/>
          <w:szCs w:val="28"/>
          <w:lang w:val="nb-NO"/>
        </w:rPr>
        <w:t>Thực hiện chủ trương của Đảng, Nhà nước về tiếp tục đổi mới, sắp xếp tổ chức bộ máy của hệ thống chính trị tinh gọn, hoạt động hiệu lực, hiệu quả; đồng thời thực hiện quy định của Chính phủ về tiêu chuẩn quy mô thôn theo Nghị định số 185/2026/NĐ-CP ngày 26/5/2026 của Chính phủ quy định về tổ chức, hoạt động của thôn, tổ dân phố và chế độ, chính sách đối với người hoạt động không chuyên trách ở thôn, tổ dân phố qua rà soát thực tế cho thấy, trên địa bàn xã có 5 thôn trên 350 hộ gia đình và 15 thôn dưới 350 hộ gia đình chưa bảo đảm tiêu chuẩn quy mô số hộ gia đình theo quy định tại Điểm d, Khoản 1, Điều 10 Nghị định số 185/2026/NĐ-CP; một số thôn mặc dù đạt tiêu chuẩn về số hộ nhưng có vị trí địa lý tiếp giáp, dân cư sinh sống gắn kết, có sự tương đồng về lịch sử hình thành, văn hóa, phong tục tập quán, điều kiện kinh tế - xã hội và thuận lợi trong công tác quản lý địa bàn, tổ chức sinh hoạt cộng đồng nên cần thực hiện sắp xếp để bảo đảm tính ổn định, đồng bộ và phù hợp định hướng phát triển lâu dài.</w:t>
      </w:r>
    </w:p>
    <w:p w14:paraId="2D7AB662" w14:textId="77777777" w:rsidR="00FD2F29" w:rsidRDefault="00000000">
      <w:pPr>
        <w:spacing w:before="60" w:after="60"/>
        <w:ind w:firstLine="720"/>
        <w:jc w:val="both"/>
        <w:rPr>
          <w:rFonts w:asciiTheme="majorHAnsi" w:hAnsiTheme="majorHAnsi" w:cstheme="majorHAnsi"/>
          <w:iCs/>
          <w:szCs w:val="28"/>
          <w:lang w:val="nb-NO"/>
        </w:rPr>
      </w:pPr>
      <w:r>
        <w:rPr>
          <w:rFonts w:asciiTheme="majorHAnsi" w:hAnsiTheme="majorHAnsi" w:cstheme="majorHAnsi"/>
          <w:iCs/>
          <w:szCs w:val="28"/>
          <w:lang w:val="nb-NO"/>
        </w:rPr>
        <w:t>Việc duy trì số lượng lớn thôn có quy mô nhỏ, phân tán làm tăng đầu mối quản lý, tăng số lượng người hoạt động không chuyên trách ở thôn, gây phân tán nguồn lực đầu tư cơ sở vật chất, thiết chế văn hóa; đồng thời ảnh hưởng đến hiệu quả lãnh đạo, chỉ đạo, điều hành và tổ chức thực hiện nhiệm vụ chính trị ở cơ sở.</w:t>
      </w:r>
    </w:p>
    <w:p w14:paraId="57B3A916" w14:textId="77777777" w:rsidR="00FD2F29" w:rsidRDefault="00000000">
      <w:pPr>
        <w:spacing w:before="60" w:after="60"/>
        <w:ind w:firstLine="720"/>
        <w:jc w:val="both"/>
        <w:rPr>
          <w:rFonts w:asciiTheme="majorHAnsi" w:hAnsiTheme="majorHAnsi" w:cstheme="majorHAnsi"/>
          <w:b/>
          <w:szCs w:val="28"/>
          <w:lang w:val="nb-NO"/>
        </w:rPr>
      </w:pPr>
      <w:r>
        <w:rPr>
          <w:rFonts w:asciiTheme="majorHAnsi" w:hAnsiTheme="majorHAnsi" w:cstheme="majorHAnsi"/>
          <w:b/>
          <w:szCs w:val="28"/>
          <w:lang w:val="nb-NO"/>
        </w:rPr>
        <w:t xml:space="preserve">2. Hiện trạng cụ thể </w:t>
      </w:r>
    </w:p>
    <w:p w14:paraId="226AA8E1" w14:textId="77777777" w:rsidR="00FD2F29" w:rsidRDefault="00000000">
      <w:pPr>
        <w:spacing w:before="60" w:after="60"/>
        <w:ind w:firstLine="720"/>
        <w:jc w:val="both"/>
        <w:rPr>
          <w:rFonts w:asciiTheme="majorHAnsi" w:hAnsiTheme="majorHAnsi" w:cstheme="majorHAnsi"/>
          <w:b/>
          <w:i/>
          <w:szCs w:val="28"/>
          <w:lang w:val="nb-NO"/>
        </w:rPr>
      </w:pPr>
      <w:r>
        <w:rPr>
          <w:rFonts w:asciiTheme="majorHAnsi" w:hAnsiTheme="majorHAnsi" w:cstheme="majorHAnsi"/>
          <w:b/>
          <w:i/>
          <w:szCs w:val="28"/>
          <w:lang w:val="nb-NO"/>
        </w:rPr>
        <w:t>2.1. Về số lượng thôn, tổ dân phố</w:t>
      </w:r>
    </w:p>
    <w:p w14:paraId="70DD8B30"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 Toàn xã hiện có 20 thôn;</w:t>
      </w:r>
    </w:p>
    <w:p w14:paraId="7E31AD44"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 Tổng số hộ gia đình trên địa bàn xã: 5.707 hộ; bình quân 285 hộ/thôn;</w:t>
      </w:r>
    </w:p>
    <w:p w14:paraId="52D0FB38"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lastRenderedPageBreak/>
        <w:t>- Số lượng thôn đảm bảo tiêu chuẩn quy mô số hộ gia đình</w:t>
      </w:r>
      <w:r>
        <w:rPr>
          <w:rStyle w:val="FootnoteReference"/>
          <w:rFonts w:asciiTheme="majorHAnsi" w:hAnsiTheme="majorHAnsi" w:cstheme="majorHAnsi"/>
          <w:szCs w:val="28"/>
          <w:lang w:val="nb-NO"/>
        </w:rPr>
        <w:footnoteReference w:id="1"/>
      </w:r>
      <w:r>
        <w:rPr>
          <w:rFonts w:asciiTheme="majorHAnsi" w:hAnsiTheme="majorHAnsi" w:cstheme="majorHAnsi"/>
          <w:szCs w:val="28"/>
          <w:lang w:val="nb-NO"/>
        </w:rPr>
        <w:t>: 05 thôn, chiếm tỷ lệ 25%;</w:t>
      </w:r>
    </w:p>
    <w:p w14:paraId="36427460"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 Số lượng thôn chưa đảm bảo tiêu chuẩn quy mô số hộ gia đình: 15 thôn, chiếm tỷ lệ 75%.</w:t>
      </w:r>
    </w:p>
    <w:p w14:paraId="2E776955" w14:textId="77777777" w:rsidR="00FD2F29" w:rsidRDefault="00000000">
      <w:pPr>
        <w:spacing w:before="60" w:after="60"/>
        <w:ind w:firstLine="720"/>
        <w:jc w:val="both"/>
        <w:rPr>
          <w:rFonts w:asciiTheme="majorHAnsi" w:hAnsiTheme="majorHAnsi" w:cstheme="majorHAnsi"/>
          <w:b/>
          <w:i/>
          <w:szCs w:val="28"/>
          <w:lang w:val="nb-NO"/>
        </w:rPr>
      </w:pPr>
      <w:r>
        <w:rPr>
          <w:rFonts w:asciiTheme="majorHAnsi" w:hAnsiTheme="majorHAnsi" w:cstheme="majorHAnsi"/>
          <w:b/>
          <w:i/>
          <w:szCs w:val="28"/>
          <w:lang w:val="nb-NO"/>
        </w:rPr>
        <w:t>2.2. Về người hoạt động không chuyên trách và người trực tiếp tham gia hoạt động ở thôn</w:t>
      </w:r>
    </w:p>
    <w:p w14:paraId="3610AF48"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 Tổng số người hoạt động không chuyên trách ở thôn trên địa bàn xã hiện nay: 52 người (Trong đó: 20 Bí thư chi bộ, 20 Trưởng thôn, 12 Trưởng ban Công tác Mặt trận</w:t>
      </w:r>
      <w:r>
        <w:rPr>
          <w:rStyle w:val="FootnoteReference"/>
          <w:rFonts w:asciiTheme="majorHAnsi" w:hAnsiTheme="majorHAnsi" w:cstheme="majorHAnsi"/>
          <w:szCs w:val="28"/>
          <w:lang w:val="nb-NO"/>
        </w:rPr>
        <w:footnoteReference w:id="2"/>
      </w:r>
      <w:r>
        <w:rPr>
          <w:rFonts w:asciiTheme="majorHAnsi" w:hAnsiTheme="majorHAnsi" w:cstheme="majorHAnsi"/>
          <w:szCs w:val="28"/>
          <w:lang w:val="nb-NO"/>
        </w:rPr>
        <w:t>) .</w:t>
      </w:r>
    </w:p>
    <w:p w14:paraId="392128FC"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 xml:space="preserve">- Tổng số người trực tiếp tham gia hoạt động ở thôn trên địa bàn xã hiện nay là 100 người. </w:t>
      </w:r>
    </w:p>
    <w:p w14:paraId="482E1E7E" w14:textId="77777777" w:rsidR="00FD2F29" w:rsidRDefault="00000000">
      <w:pPr>
        <w:spacing w:before="60" w:after="60"/>
        <w:jc w:val="center"/>
        <w:rPr>
          <w:rFonts w:asciiTheme="majorHAnsi" w:hAnsiTheme="majorHAnsi" w:cstheme="majorHAnsi"/>
          <w:i/>
          <w:iCs/>
          <w:szCs w:val="28"/>
          <w:lang w:val="nb-NO"/>
        </w:rPr>
      </w:pPr>
      <w:r>
        <w:rPr>
          <w:rFonts w:asciiTheme="majorHAnsi" w:hAnsiTheme="majorHAnsi" w:cstheme="majorHAnsi"/>
          <w:i/>
          <w:iCs/>
          <w:szCs w:val="28"/>
          <w:lang w:val="nb-NO"/>
        </w:rPr>
        <w:t>(Danh sách cụ thể theo Phụ lục 1)</w:t>
      </w:r>
    </w:p>
    <w:p w14:paraId="2C54A489" w14:textId="77777777" w:rsidR="00FD2F29" w:rsidRDefault="00000000">
      <w:pPr>
        <w:spacing w:before="60" w:after="60"/>
        <w:ind w:firstLine="720"/>
        <w:jc w:val="both"/>
        <w:rPr>
          <w:rFonts w:asciiTheme="majorHAnsi" w:hAnsiTheme="majorHAnsi" w:cstheme="majorHAnsi"/>
          <w:b/>
          <w:szCs w:val="28"/>
          <w:lang w:val="nb-NO"/>
        </w:rPr>
      </w:pPr>
      <w:r>
        <w:rPr>
          <w:rFonts w:asciiTheme="majorHAnsi" w:hAnsiTheme="majorHAnsi" w:cstheme="majorHAnsi"/>
          <w:b/>
          <w:szCs w:val="28"/>
          <w:lang w:val="nb-NO"/>
        </w:rPr>
        <w:t>3. Những thuận lợi, khó khăn khi thực hiện sắp xếp</w:t>
      </w:r>
    </w:p>
    <w:p w14:paraId="4638F0AA" w14:textId="77777777" w:rsidR="00FD2F29" w:rsidRDefault="00000000">
      <w:pPr>
        <w:spacing w:before="60" w:after="60"/>
        <w:ind w:firstLine="720"/>
        <w:jc w:val="both"/>
        <w:rPr>
          <w:rFonts w:asciiTheme="majorHAnsi" w:hAnsiTheme="majorHAnsi" w:cstheme="majorHAnsi"/>
          <w:b/>
          <w:i/>
          <w:iCs/>
          <w:szCs w:val="28"/>
          <w:lang w:val="nb-NO"/>
        </w:rPr>
      </w:pPr>
      <w:r>
        <w:rPr>
          <w:rFonts w:asciiTheme="majorHAnsi" w:hAnsiTheme="majorHAnsi" w:cstheme="majorHAnsi"/>
          <w:b/>
          <w:i/>
          <w:iCs/>
          <w:szCs w:val="28"/>
          <w:lang w:val="nb-NO"/>
        </w:rPr>
        <w:t>a) Thuận lợi</w:t>
      </w:r>
    </w:p>
    <w:p w14:paraId="11757BE2" w14:textId="77777777" w:rsidR="00FD2F29" w:rsidRDefault="00000000">
      <w:pPr>
        <w:spacing w:before="60" w:after="60"/>
        <w:ind w:firstLine="720"/>
        <w:jc w:val="both"/>
        <w:rPr>
          <w:rFonts w:asciiTheme="majorHAnsi" w:hAnsiTheme="majorHAnsi" w:cstheme="majorHAnsi"/>
          <w:bCs/>
          <w:szCs w:val="28"/>
          <w:lang w:val="nb-NO"/>
        </w:rPr>
      </w:pPr>
      <w:r>
        <w:rPr>
          <w:rFonts w:asciiTheme="majorHAnsi" w:hAnsiTheme="majorHAnsi" w:cstheme="majorHAnsi"/>
          <w:bCs/>
          <w:szCs w:val="28"/>
          <w:lang w:val="nb-NO"/>
        </w:rPr>
        <w:t xml:space="preserve">- Thực hiện theo chủ trương của Đảng và Nhà nước về tinh gọn bộ máy, nâng cao hiệu quả quản lý ở cơ sở. </w:t>
      </w:r>
    </w:p>
    <w:p w14:paraId="631E4393" w14:textId="77777777" w:rsidR="00FD2F29" w:rsidRDefault="00000000">
      <w:pPr>
        <w:spacing w:before="60" w:after="60"/>
        <w:ind w:firstLine="720"/>
        <w:jc w:val="both"/>
        <w:rPr>
          <w:rFonts w:asciiTheme="majorHAnsi" w:hAnsiTheme="majorHAnsi" w:cstheme="majorHAnsi"/>
          <w:bCs/>
          <w:szCs w:val="28"/>
          <w:lang w:val="nb-NO"/>
        </w:rPr>
      </w:pPr>
      <w:r>
        <w:rPr>
          <w:rFonts w:asciiTheme="majorHAnsi" w:hAnsiTheme="majorHAnsi" w:cstheme="majorHAnsi"/>
          <w:bCs/>
          <w:szCs w:val="28"/>
          <w:lang w:val="nb-NO"/>
        </w:rPr>
        <w:t>- Giảm số lượng khu dân cư, tạo điều kiện thuận lợi cho công tác quản lý, chỉ đạo và điều hành của cấp ủy, chính quyền địa phương.</w:t>
      </w:r>
    </w:p>
    <w:p w14:paraId="1B133A44" w14:textId="77777777" w:rsidR="00FD2F29" w:rsidRDefault="00000000">
      <w:pPr>
        <w:spacing w:before="60" w:after="60"/>
        <w:ind w:firstLine="720"/>
        <w:jc w:val="both"/>
        <w:rPr>
          <w:rFonts w:asciiTheme="majorHAnsi" w:hAnsiTheme="majorHAnsi" w:cstheme="majorHAnsi"/>
          <w:bCs/>
          <w:szCs w:val="28"/>
          <w:lang w:val="nb-NO"/>
        </w:rPr>
      </w:pPr>
      <w:r>
        <w:rPr>
          <w:rFonts w:asciiTheme="majorHAnsi" w:hAnsiTheme="majorHAnsi" w:cstheme="majorHAnsi"/>
          <w:bCs/>
          <w:szCs w:val="28"/>
          <w:lang w:val="nb-NO"/>
        </w:rPr>
        <w:t>- Tập trung nguồn lực đầu tư cơ sở hạ tầng, các thiết chế văn hóa và các hoạt động cộng đồng.</w:t>
      </w:r>
    </w:p>
    <w:p w14:paraId="4BAF10B4" w14:textId="77777777" w:rsidR="00FD2F29" w:rsidRDefault="00000000">
      <w:pPr>
        <w:spacing w:before="60" w:after="60"/>
        <w:ind w:firstLine="720"/>
        <w:jc w:val="both"/>
        <w:rPr>
          <w:rFonts w:asciiTheme="majorHAnsi" w:hAnsiTheme="majorHAnsi" w:cstheme="majorHAnsi"/>
          <w:bCs/>
          <w:szCs w:val="28"/>
          <w:lang w:val="nb-NO"/>
        </w:rPr>
      </w:pPr>
      <w:r>
        <w:rPr>
          <w:rFonts w:asciiTheme="majorHAnsi" w:hAnsiTheme="majorHAnsi" w:cstheme="majorHAnsi"/>
          <w:bCs/>
          <w:szCs w:val="28"/>
          <w:lang w:val="nb-NO"/>
        </w:rPr>
        <w:t>- Quy mô dân số và diện tích của khu dân cư sau sáp nhập phù hợp hơn với quy định hiện hành.</w:t>
      </w:r>
    </w:p>
    <w:p w14:paraId="1620A69B" w14:textId="77777777" w:rsidR="00FD2F29" w:rsidRDefault="00000000">
      <w:pPr>
        <w:spacing w:before="60" w:after="60"/>
        <w:ind w:firstLine="720"/>
        <w:jc w:val="both"/>
        <w:rPr>
          <w:rFonts w:asciiTheme="majorHAnsi" w:hAnsiTheme="majorHAnsi" w:cstheme="majorHAnsi"/>
          <w:bCs/>
          <w:szCs w:val="28"/>
          <w:lang w:val="nb-NO"/>
        </w:rPr>
      </w:pPr>
      <w:r>
        <w:rPr>
          <w:rFonts w:asciiTheme="majorHAnsi" w:hAnsiTheme="majorHAnsi" w:cstheme="majorHAnsi"/>
          <w:bCs/>
          <w:szCs w:val="28"/>
          <w:lang w:val="nb-NO"/>
        </w:rPr>
        <w:t>- Tạo điều kiện thuận lợi cho việc xây dựng các mô hình tự quản, phát triển kinh tế - xã hội và giữ gìn an ninh trật tự trên địa bàn.</w:t>
      </w:r>
    </w:p>
    <w:p w14:paraId="7DA43A48" w14:textId="77777777" w:rsidR="00FD2F29" w:rsidRDefault="00000000">
      <w:pPr>
        <w:spacing w:before="60" w:after="60"/>
        <w:ind w:firstLine="720"/>
        <w:jc w:val="both"/>
        <w:rPr>
          <w:rFonts w:asciiTheme="majorHAnsi" w:hAnsiTheme="majorHAnsi" w:cstheme="majorHAnsi"/>
          <w:b/>
          <w:i/>
          <w:iCs/>
          <w:szCs w:val="28"/>
          <w:lang w:val="nb-NO"/>
        </w:rPr>
      </w:pPr>
      <w:r>
        <w:rPr>
          <w:rFonts w:asciiTheme="majorHAnsi" w:hAnsiTheme="majorHAnsi" w:cstheme="majorHAnsi"/>
          <w:b/>
          <w:i/>
          <w:iCs/>
          <w:szCs w:val="28"/>
          <w:lang w:val="nb-NO"/>
        </w:rPr>
        <w:t>b) Khó khăn</w:t>
      </w:r>
    </w:p>
    <w:p w14:paraId="205CE248" w14:textId="77777777" w:rsidR="00FD2F29" w:rsidRDefault="00000000">
      <w:pPr>
        <w:spacing w:before="60" w:after="60"/>
        <w:ind w:firstLine="720"/>
        <w:jc w:val="both"/>
        <w:rPr>
          <w:rFonts w:asciiTheme="majorHAnsi" w:hAnsiTheme="majorHAnsi" w:cstheme="majorHAnsi"/>
          <w:bCs/>
          <w:szCs w:val="28"/>
          <w:lang w:val="nb-NO"/>
        </w:rPr>
      </w:pPr>
      <w:r>
        <w:rPr>
          <w:rFonts w:asciiTheme="majorHAnsi" w:hAnsiTheme="majorHAnsi" w:cstheme="majorHAnsi"/>
          <w:bCs/>
          <w:szCs w:val="28"/>
          <w:lang w:val="nb-NO"/>
        </w:rPr>
        <w:t>- Người dân đã quen với tên gọi cũ nên cần thời gian để thích nghi với tên gọi mới và mô hình tổ chức mới.</w:t>
      </w:r>
    </w:p>
    <w:p w14:paraId="26619D07" w14:textId="77777777" w:rsidR="00FD2F29" w:rsidRDefault="00000000">
      <w:pPr>
        <w:spacing w:before="60" w:after="60"/>
        <w:ind w:firstLine="720"/>
        <w:jc w:val="both"/>
        <w:rPr>
          <w:rFonts w:asciiTheme="majorHAnsi" w:hAnsiTheme="majorHAnsi" w:cstheme="majorHAnsi"/>
          <w:bCs/>
          <w:spacing w:val="-2"/>
          <w:szCs w:val="28"/>
          <w:lang w:val="nb-NO"/>
        </w:rPr>
      </w:pPr>
      <w:r>
        <w:rPr>
          <w:rFonts w:asciiTheme="majorHAnsi" w:hAnsiTheme="majorHAnsi" w:cstheme="majorHAnsi"/>
          <w:bCs/>
          <w:spacing w:val="-2"/>
          <w:szCs w:val="28"/>
          <w:lang w:val="nb-NO"/>
        </w:rPr>
        <w:t>- Địa bàn sau sáp nhập rộng hơn, dân số đông hơn nên việc quản lý, tổ chức các cuộc họp và triển khai nhiệm vụ có thể gặp khó khăn trong thời gian đầu.</w:t>
      </w:r>
    </w:p>
    <w:p w14:paraId="09D1EA37" w14:textId="77777777" w:rsidR="00FD2F29" w:rsidRDefault="00000000">
      <w:pPr>
        <w:spacing w:before="60" w:after="60"/>
        <w:ind w:firstLine="720"/>
        <w:jc w:val="both"/>
        <w:rPr>
          <w:rFonts w:asciiTheme="majorHAnsi" w:hAnsiTheme="majorHAnsi" w:cstheme="majorHAnsi"/>
          <w:bCs/>
          <w:szCs w:val="28"/>
          <w:lang w:val="nb-NO"/>
        </w:rPr>
      </w:pPr>
      <w:r>
        <w:rPr>
          <w:rFonts w:asciiTheme="majorHAnsi" w:hAnsiTheme="majorHAnsi" w:cstheme="majorHAnsi"/>
          <w:bCs/>
          <w:szCs w:val="28"/>
          <w:lang w:val="nb-NO"/>
        </w:rPr>
        <w:t>- Một số phong tục, tập quán, nét văn hóa riêng của từng khu dân cư có sự khác biệt, cần thời gian để hòa nhập.</w:t>
      </w:r>
    </w:p>
    <w:p w14:paraId="5512FD32" w14:textId="77777777" w:rsidR="00FD2F29" w:rsidRDefault="00000000">
      <w:pPr>
        <w:spacing w:before="60" w:after="60"/>
        <w:ind w:firstLine="720"/>
        <w:jc w:val="both"/>
        <w:rPr>
          <w:rFonts w:asciiTheme="majorHAnsi" w:hAnsiTheme="majorHAnsi" w:cstheme="majorHAnsi"/>
          <w:bCs/>
          <w:szCs w:val="28"/>
          <w:lang w:val="nb-NO"/>
        </w:rPr>
      </w:pPr>
      <w:r>
        <w:rPr>
          <w:rFonts w:asciiTheme="majorHAnsi" w:hAnsiTheme="majorHAnsi" w:cstheme="majorHAnsi"/>
          <w:bCs/>
          <w:szCs w:val="28"/>
          <w:lang w:val="nb-NO"/>
        </w:rPr>
        <w:t>- Khối lượng công việc của đội ngũ cán bộ thôn tăng lên do địa bàn quản lý lớn hơn.</w:t>
      </w:r>
    </w:p>
    <w:p w14:paraId="5488505D" w14:textId="77777777" w:rsidR="00FD2F29" w:rsidRDefault="00000000">
      <w:pPr>
        <w:spacing w:before="60" w:after="60"/>
        <w:ind w:firstLine="720"/>
        <w:jc w:val="both"/>
        <w:rPr>
          <w:rFonts w:asciiTheme="majorHAnsi" w:hAnsiTheme="majorHAnsi" w:cstheme="majorHAnsi"/>
          <w:bCs/>
          <w:szCs w:val="28"/>
          <w:lang w:val="nb-NO"/>
        </w:rPr>
      </w:pPr>
      <w:r>
        <w:rPr>
          <w:rFonts w:asciiTheme="majorHAnsi" w:hAnsiTheme="majorHAnsi" w:cstheme="majorHAnsi"/>
          <w:bCs/>
          <w:szCs w:val="28"/>
          <w:lang w:val="nb-NO"/>
        </w:rPr>
        <w:t>- Công tác tuyên truyền, vận động nhân dân phải được thực hiện thường xuyên để tạo sự đồng thuận.</w:t>
      </w:r>
    </w:p>
    <w:p w14:paraId="48C61385" w14:textId="77777777" w:rsidR="00627034" w:rsidRDefault="00627034">
      <w:pPr>
        <w:spacing w:before="60" w:after="60"/>
        <w:ind w:firstLine="720"/>
        <w:jc w:val="both"/>
        <w:rPr>
          <w:rFonts w:asciiTheme="majorHAnsi" w:hAnsiTheme="majorHAnsi" w:cstheme="majorHAnsi"/>
          <w:bCs/>
          <w:szCs w:val="28"/>
          <w:lang w:val="nb-NO"/>
        </w:rPr>
      </w:pPr>
    </w:p>
    <w:p w14:paraId="62622A3E" w14:textId="77777777" w:rsidR="00627034" w:rsidRDefault="00627034">
      <w:pPr>
        <w:spacing w:before="60" w:after="60"/>
        <w:ind w:firstLine="720"/>
        <w:jc w:val="both"/>
        <w:rPr>
          <w:rFonts w:asciiTheme="majorHAnsi" w:hAnsiTheme="majorHAnsi" w:cstheme="majorHAnsi"/>
          <w:bCs/>
          <w:szCs w:val="28"/>
          <w:lang w:val="nb-NO"/>
        </w:rPr>
      </w:pPr>
    </w:p>
    <w:p w14:paraId="1FEF1F3F" w14:textId="77777777" w:rsidR="00FD2F29" w:rsidRDefault="00000000">
      <w:pPr>
        <w:shd w:val="clear" w:color="auto" w:fill="FFFFFF"/>
        <w:spacing w:before="60" w:after="60"/>
        <w:jc w:val="center"/>
        <w:rPr>
          <w:rFonts w:asciiTheme="majorHAnsi" w:hAnsiTheme="majorHAnsi" w:cstheme="majorHAnsi"/>
          <w:b/>
          <w:bCs/>
          <w:szCs w:val="28"/>
        </w:rPr>
      </w:pPr>
      <w:r>
        <w:rPr>
          <w:rFonts w:asciiTheme="majorHAnsi" w:hAnsiTheme="majorHAnsi" w:cstheme="majorHAnsi"/>
          <w:b/>
          <w:bCs/>
          <w:szCs w:val="28"/>
        </w:rPr>
        <w:lastRenderedPageBreak/>
        <w:t>Phần III</w:t>
      </w:r>
    </w:p>
    <w:p w14:paraId="338E8230" w14:textId="77777777" w:rsidR="00FD2F29" w:rsidRDefault="00000000">
      <w:pPr>
        <w:shd w:val="clear" w:color="auto" w:fill="FFFFFF"/>
        <w:spacing w:before="60" w:after="60"/>
        <w:jc w:val="center"/>
        <w:rPr>
          <w:rFonts w:asciiTheme="majorHAnsi" w:hAnsiTheme="majorHAnsi" w:cstheme="majorHAnsi"/>
          <w:b/>
          <w:bCs/>
          <w:szCs w:val="28"/>
          <w:lang w:val="nb-NO"/>
        </w:rPr>
      </w:pPr>
      <w:r>
        <w:rPr>
          <w:rFonts w:asciiTheme="majorHAnsi" w:hAnsiTheme="majorHAnsi" w:cstheme="majorHAnsi"/>
          <w:b/>
          <w:bCs/>
          <w:szCs w:val="28"/>
          <w:lang w:val="nb-NO"/>
        </w:rPr>
        <w:t>PHƯƠNG ÁN SẮP XẾP, TỔ CHỨC LẠI THÔN</w:t>
      </w:r>
    </w:p>
    <w:p w14:paraId="7D253E28" w14:textId="77777777" w:rsidR="00FD2F29" w:rsidRDefault="00FD2F29">
      <w:pPr>
        <w:spacing w:before="60" w:after="60"/>
        <w:ind w:firstLine="720"/>
        <w:jc w:val="both"/>
        <w:rPr>
          <w:rFonts w:asciiTheme="majorHAnsi" w:eastAsia="Arial" w:hAnsiTheme="majorHAnsi" w:cstheme="majorHAnsi"/>
          <w:bCs/>
          <w:kern w:val="2"/>
          <w:sz w:val="20"/>
          <w:szCs w:val="20"/>
          <w14:ligatures w14:val="standardContextual"/>
        </w:rPr>
      </w:pPr>
    </w:p>
    <w:p w14:paraId="18CE72C1" w14:textId="77777777" w:rsidR="00FD2F29" w:rsidRDefault="00000000">
      <w:pPr>
        <w:spacing w:before="60" w:after="60"/>
        <w:ind w:firstLine="720"/>
        <w:jc w:val="both"/>
        <w:rPr>
          <w:rFonts w:asciiTheme="majorHAnsi" w:eastAsia="Arial" w:hAnsiTheme="majorHAnsi" w:cstheme="majorHAnsi"/>
          <w:bCs/>
          <w:kern w:val="2"/>
          <w:szCs w:val="28"/>
          <w14:ligatures w14:val="standardContextual"/>
        </w:rPr>
      </w:pPr>
      <w:r>
        <w:rPr>
          <w:rFonts w:asciiTheme="majorHAnsi" w:eastAsia="Arial" w:hAnsiTheme="majorHAnsi" w:cstheme="majorHAnsi"/>
          <w:bCs/>
          <w:kern w:val="2"/>
          <w:szCs w:val="28"/>
          <w14:ligatures w14:val="standardContextual"/>
        </w:rPr>
        <w:t>Việc xây dựng Phương án sắp xếp, tổ chức lại thôn được thực hiện trên cơ sở các nguyên tắc, yêu cầu quy định tại Chỉ thị số 21/CT-TTg và các tiêu chí của thôn, tổ dân phố tại Nghị định số 185/2026/NĐ-CP.</w:t>
      </w:r>
    </w:p>
    <w:p w14:paraId="43151115" w14:textId="77777777" w:rsidR="00FD2F29" w:rsidRDefault="00000000">
      <w:pPr>
        <w:spacing w:before="60" w:after="60"/>
        <w:ind w:firstLine="720"/>
        <w:jc w:val="both"/>
        <w:rPr>
          <w:rFonts w:asciiTheme="majorHAnsi" w:eastAsia="Arial" w:hAnsiTheme="majorHAnsi" w:cstheme="majorHAnsi"/>
          <w:b/>
          <w:bCs/>
          <w:kern w:val="2"/>
          <w:szCs w:val="28"/>
          <w14:ligatures w14:val="standardContextual"/>
        </w:rPr>
      </w:pPr>
      <w:r>
        <w:rPr>
          <w:rFonts w:asciiTheme="majorHAnsi" w:eastAsia="Arial" w:hAnsiTheme="majorHAnsi" w:cstheme="majorHAnsi"/>
          <w:b/>
          <w:bCs/>
          <w:kern w:val="2"/>
          <w:szCs w:val="28"/>
          <w14:ligatures w14:val="standardContextual"/>
        </w:rPr>
        <w:t>1. Nguyên tắc sắp xếp, tổ chức lại thôn</w:t>
      </w:r>
    </w:p>
    <w:p w14:paraId="1A3D2A99" w14:textId="77777777" w:rsidR="00FD2F29" w:rsidRDefault="00000000">
      <w:pPr>
        <w:spacing w:before="60" w:after="60"/>
        <w:ind w:firstLine="720"/>
        <w:jc w:val="both"/>
        <w:rPr>
          <w:rFonts w:asciiTheme="majorHAnsi" w:eastAsia="Arial" w:hAnsiTheme="majorHAnsi" w:cstheme="majorHAnsi"/>
          <w:bCs/>
          <w:spacing w:val="-5"/>
          <w:kern w:val="2"/>
          <w:szCs w:val="28"/>
          <w14:ligatures w14:val="standardContextual"/>
        </w:rPr>
      </w:pPr>
      <w:r>
        <w:rPr>
          <w:rFonts w:asciiTheme="majorHAnsi" w:eastAsia="Arial" w:hAnsiTheme="majorHAnsi" w:cstheme="majorHAnsi"/>
          <w:bCs/>
          <w:spacing w:val="-5"/>
          <w:kern w:val="2"/>
          <w:szCs w:val="28"/>
          <w14:ligatures w14:val="standardContextual"/>
        </w:rPr>
        <w:t>- Việc sắp xếp, tổ chức lại thôn phải phù hợp với điều kiện thực tiễn của địa phương; phù hợp với quy hoạch tổng thể của xã và bảo đảm ổn định chính trị, trật tự an toàn xã hội, không làm ảnh hưởng đến đời sống, sinh hoạt, sản xuất của Nhân dân.</w:t>
      </w:r>
    </w:p>
    <w:p w14:paraId="3797EC80" w14:textId="77777777" w:rsidR="00FD2F29" w:rsidRDefault="00000000">
      <w:pPr>
        <w:spacing w:before="60" w:after="60"/>
        <w:ind w:firstLine="720"/>
        <w:jc w:val="both"/>
        <w:rPr>
          <w:rFonts w:asciiTheme="majorHAnsi" w:eastAsia="Arial" w:hAnsiTheme="majorHAnsi" w:cstheme="majorHAnsi"/>
          <w:bCs/>
          <w:kern w:val="2"/>
          <w:szCs w:val="28"/>
          <w14:ligatures w14:val="standardContextual"/>
        </w:rPr>
      </w:pPr>
      <w:r>
        <w:rPr>
          <w:rFonts w:asciiTheme="majorHAnsi" w:eastAsia="Arial" w:hAnsiTheme="majorHAnsi" w:cstheme="majorHAnsi"/>
          <w:bCs/>
          <w:kern w:val="2"/>
          <w:szCs w:val="28"/>
          <w14:ligatures w14:val="standardContextual"/>
        </w:rPr>
        <w:t>- Tiêu chuẩn quy mô số hộ gia đình phải thực hiện theo quy định tại Điểm d, Khoản 1, Điều 10 Nghị định số 185/2026/NĐ-CP: thôn phải có từ 350 hộ gia đình trở lên; trường hợp có yếu tố đặc thù thì rà soát, thuyết minh cụ thể theo quy định của Nghị định số 185/2026/NĐ-CP và hướng dẫn của cấp có thẩm quyền.</w:t>
      </w:r>
    </w:p>
    <w:p w14:paraId="5A58B7D3" w14:textId="77777777" w:rsidR="00FD2F29" w:rsidRDefault="00000000">
      <w:pPr>
        <w:spacing w:before="60" w:after="60"/>
        <w:ind w:firstLine="720"/>
        <w:jc w:val="both"/>
        <w:rPr>
          <w:rFonts w:asciiTheme="majorHAnsi" w:eastAsia="Arial" w:hAnsiTheme="majorHAnsi" w:cstheme="majorHAnsi"/>
          <w:bCs/>
          <w:kern w:val="2"/>
          <w:szCs w:val="28"/>
          <w14:ligatures w14:val="standardContextual"/>
        </w:rPr>
      </w:pPr>
      <w:r>
        <w:rPr>
          <w:rFonts w:asciiTheme="majorHAnsi" w:eastAsia="Arial" w:hAnsiTheme="majorHAnsi" w:cstheme="majorHAnsi"/>
          <w:bCs/>
          <w:kern w:val="2"/>
          <w:szCs w:val="28"/>
          <w14:ligatures w14:val="standardContextual"/>
        </w:rPr>
        <w:t xml:space="preserve">- Bảo đảm công khai, dân chủ, khách quan, minh bạch; phát huy quyền làm chủ của Nhân dân, tạo sự đồng thuận cao trong cộng đồng dân cư. </w:t>
      </w:r>
    </w:p>
    <w:p w14:paraId="189104E1" w14:textId="77777777" w:rsidR="00FD2F29" w:rsidRDefault="00000000">
      <w:pPr>
        <w:spacing w:before="60" w:after="60"/>
        <w:ind w:firstLine="720"/>
        <w:jc w:val="both"/>
        <w:rPr>
          <w:rFonts w:asciiTheme="majorHAnsi" w:eastAsia="Arial" w:hAnsiTheme="majorHAnsi" w:cstheme="majorHAnsi"/>
          <w:bCs/>
          <w:kern w:val="2"/>
          <w:szCs w:val="28"/>
          <w14:ligatures w14:val="standardContextual"/>
        </w:rPr>
      </w:pPr>
      <w:r>
        <w:rPr>
          <w:rFonts w:asciiTheme="majorHAnsi" w:eastAsia="Arial" w:hAnsiTheme="majorHAnsi" w:cstheme="majorHAnsi"/>
          <w:bCs/>
          <w:kern w:val="2"/>
          <w:szCs w:val="28"/>
          <w14:ligatures w14:val="standardContextual"/>
        </w:rPr>
        <w:t xml:space="preserve">- Ưu tiên sắp xếp các thôn có vị trí địa lý liền kề, có sự tương đồng về lịch sử, văn hóa, phong tục tập quán, điều kiện kinh tế - xã hội và thuận lợi trong quản lý, điều hành. </w:t>
      </w:r>
    </w:p>
    <w:p w14:paraId="0E74DC72" w14:textId="77777777" w:rsidR="00FD2F29" w:rsidRDefault="00000000">
      <w:pPr>
        <w:spacing w:before="60" w:after="60"/>
        <w:ind w:firstLine="720"/>
        <w:jc w:val="both"/>
        <w:rPr>
          <w:rFonts w:asciiTheme="majorHAnsi" w:eastAsia="Arial" w:hAnsiTheme="majorHAnsi" w:cstheme="majorHAnsi"/>
          <w:bCs/>
          <w:spacing w:val="-4"/>
          <w:kern w:val="2"/>
          <w:szCs w:val="28"/>
          <w14:ligatures w14:val="standardContextual"/>
        </w:rPr>
      </w:pPr>
      <w:r>
        <w:rPr>
          <w:rFonts w:asciiTheme="majorHAnsi" w:eastAsia="Arial" w:hAnsiTheme="majorHAnsi" w:cstheme="majorHAnsi"/>
          <w:bCs/>
          <w:spacing w:val="-4"/>
          <w:kern w:val="2"/>
          <w:szCs w:val="28"/>
          <w14:ligatures w14:val="standardContextual"/>
        </w:rPr>
        <w:t xml:space="preserve">- Sau khi sắp xếp, tổ chức lại thôn phải bảo đảm quy mô số hộ gia đình, dân số theo quy định; đồng thời phù hợp với quy hoạch phát triển kinh tế - xã hội, xây dựng nông thôn mới nâng cao và định hướng phát triển lâu dài của địa phương. </w:t>
      </w:r>
    </w:p>
    <w:p w14:paraId="3439B770" w14:textId="77777777" w:rsidR="00FD2F29" w:rsidRDefault="00000000">
      <w:pPr>
        <w:spacing w:before="60" w:after="60"/>
        <w:ind w:firstLine="720"/>
        <w:jc w:val="both"/>
        <w:rPr>
          <w:rFonts w:asciiTheme="majorHAnsi" w:eastAsia="Arial" w:hAnsiTheme="majorHAnsi" w:cstheme="majorHAnsi"/>
          <w:bCs/>
          <w:kern w:val="2"/>
          <w:szCs w:val="28"/>
          <w14:ligatures w14:val="standardContextual"/>
        </w:rPr>
      </w:pPr>
      <w:r>
        <w:rPr>
          <w:rFonts w:asciiTheme="majorHAnsi" w:eastAsia="Arial" w:hAnsiTheme="majorHAnsi" w:cstheme="majorHAnsi"/>
          <w:bCs/>
          <w:kern w:val="2"/>
          <w:szCs w:val="28"/>
          <w14:ligatures w14:val="standardContextual"/>
        </w:rPr>
        <w:t xml:space="preserve">- Bảo đảm hoạt động hiệu lực, hiệu quả của hệ thống chính trị ở thôn sau khi ghép; sử dụng hợp lý cơ sở vật chất, trang thiết bị hiện có; thực hiện tinh gọn bộ máy, giảm chi ngân sách nhà nước. </w:t>
      </w:r>
    </w:p>
    <w:p w14:paraId="253F1C1B" w14:textId="77777777" w:rsidR="00FD2F29" w:rsidRDefault="00000000">
      <w:pPr>
        <w:spacing w:before="60" w:after="60"/>
        <w:ind w:firstLine="720"/>
        <w:jc w:val="both"/>
        <w:rPr>
          <w:rFonts w:asciiTheme="majorHAnsi" w:eastAsia="Arial" w:hAnsiTheme="majorHAnsi" w:cstheme="majorHAnsi"/>
          <w:bCs/>
          <w:kern w:val="2"/>
          <w:szCs w:val="28"/>
          <w14:ligatures w14:val="standardContextual"/>
        </w:rPr>
      </w:pPr>
      <w:r>
        <w:rPr>
          <w:rFonts w:asciiTheme="majorHAnsi" w:eastAsia="Arial" w:hAnsiTheme="majorHAnsi" w:cstheme="majorHAnsi"/>
          <w:bCs/>
          <w:kern w:val="2"/>
          <w:szCs w:val="28"/>
          <w14:ligatures w14:val="standardContextual"/>
        </w:rPr>
        <w:t xml:space="preserve">- Giữ gìn, phát huy truyền thống đoàn kết cộng đồng dân cư, bản sắc văn hóa, các giá trị lịch sử, văn hóa của các thôn trước khi sắp xếp. </w:t>
      </w:r>
    </w:p>
    <w:p w14:paraId="0125F82D" w14:textId="77777777" w:rsidR="00FD2F29" w:rsidRDefault="00000000">
      <w:pPr>
        <w:spacing w:before="60" w:after="60"/>
        <w:ind w:firstLine="720"/>
        <w:jc w:val="both"/>
        <w:rPr>
          <w:rFonts w:asciiTheme="majorHAnsi" w:eastAsia="Arial" w:hAnsiTheme="majorHAnsi" w:cstheme="majorHAnsi"/>
          <w:bCs/>
          <w:kern w:val="2"/>
          <w:szCs w:val="28"/>
          <w14:ligatures w14:val="standardContextual"/>
        </w:rPr>
      </w:pPr>
      <w:r>
        <w:rPr>
          <w:rFonts w:asciiTheme="majorHAnsi" w:eastAsia="Arial" w:hAnsiTheme="majorHAnsi" w:cstheme="majorHAnsi"/>
          <w:bCs/>
          <w:kern w:val="2"/>
          <w:szCs w:val="28"/>
          <w14:ligatures w14:val="standardContextual"/>
        </w:rPr>
        <w:t>- Việc sắp xếp, bố trí đội ngũ cán bộ thôn sau khi tổ chức lại thôn phải bảo đảm khách quan, công bằng, đúng quy định, phù hợp với năng lực, uy tín và yêu cầu nhiệm vụ.</w:t>
      </w:r>
    </w:p>
    <w:p w14:paraId="28AE8AF3" w14:textId="77777777" w:rsidR="00FD2F29" w:rsidRDefault="00000000">
      <w:pPr>
        <w:spacing w:before="60" w:after="60"/>
        <w:ind w:firstLine="720"/>
        <w:jc w:val="both"/>
        <w:rPr>
          <w:rFonts w:asciiTheme="majorHAnsi" w:hAnsiTheme="majorHAnsi" w:cstheme="majorHAnsi"/>
          <w:b/>
          <w:szCs w:val="28"/>
          <w:lang w:val="nb-NO"/>
        </w:rPr>
      </w:pPr>
      <w:r>
        <w:rPr>
          <w:rFonts w:asciiTheme="majorHAnsi" w:hAnsiTheme="majorHAnsi" w:cstheme="majorHAnsi"/>
          <w:b/>
          <w:szCs w:val="28"/>
          <w:lang w:val="nb-NO"/>
        </w:rPr>
        <w:t>2. Định hướng sắp xếp chung trên địa bàn xã</w:t>
      </w:r>
    </w:p>
    <w:p w14:paraId="4B155363" w14:textId="77777777" w:rsidR="00FD2F29" w:rsidRDefault="00000000">
      <w:pPr>
        <w:spacing w:before="60" w:after="60"/>
        <w:ind w:firstLine="720"/>
        <w:jc w:val="both"/>
        <w:rPr>
          <w:szCs w:val="28"/>
        </w:rPr>
      </w:pPr>
      <w:r>
        <w:rPr>
          <w:szCs w:val="28"/>
        </w:rPr>
        <w:t>- Căn cứ Điểm d, Khoản 1, Điều 10 Nghị định số 185/2026/NĐ-CP, tiêu chuẩn quy mô thôn phải bảo đảm từ 350 hộ gia đình trở lên. Trên cơ sở rà soát thực tế địa bàn, xã Vĩnh Thủy thực hiện đánh giá toàn diện các yếu tố về số hộ gia đình, vị trí địa lý, ranh giới hành chính, điều kiện giao thông, truyền thống lịch sử - văn hóa, phong tục tập quán, thiết chế văn hóa và yêu cầu quản lý nhà nước để xây dựng phương án sắp xếp phù hợp.</w:t>
      </w:r>
    </w:p>
    <w:p w14:paraId="0C2CCA68" w14:textId="77777777" w:rsidR="00FD2F29" w:rsidRDefault="00000000">
      <w:pPr>
        <w:spacing w:before="60" w:after="60"/>
        <w:ind w:firstLine="720"/>
        <w:jc w:val="both"/>
        <w:rPr>
          <w:szCs w:val="28"/>
        </w:rPr>
      </w:pPr>
      <w:r>
        <w:rPr>
          <w:szCs w:val="28"/>
        </w:rPr>
        <w:t>- Đối với các thôn chưa đạt tiêu chuẩn quy mô số hộ gia đình, thực hiện sắp xếp theo hướng ghép các thôn hoặc cụm dân cư có vị trí địa lý liền kề, thuận lợi trong quản lý, điều hành và tổ chức các hoạt động cộng đồng.</w:t>
      </w:r>
    </w:p>
    <w:p w14:paraId="2D5DB3E0" w14:textId="77777777" w:rsidR="00FD2F29" w:rsidRDefault="00000000">
      <w:pPr>
        <w:spacing w:before="60" w:after="60"/>
        <w:ind w:firstLine="720"/>
        <w:jc w:val="both"/>
        <w:rPr>
          <w:szCs w:val="28"/>
        </w:rPr>
      </w:pPr>
      <w:r>
        <w:rPr>
          <w:szCs w:val="28"/>
        </w:rPr>
        <w:t xml:space="preserve">- Đối với các thôn đạt tiêu chuẩn nhưng có ranh giới tiếp giáp, dân cư sinh sống gắn kết, có sự tương đồng về lịch sử, văn hóa, phong tục tập quán và thuận </w:t>
      </w:r>
      <w:r>
        <w:rPr>
          <w:szCs w:val="28"/>
        </w:rPr>
        <w:lastRenderedPageBreak/>
        <w:t>lợi trong công tác quản lý địa bàn, xã nghiên cứu thực hiện sắp xếp để bảo đảm tính ổn định, đồng bộ, phù hợp định hướng phát triển lâu dài của địa phương.</w:t>
      </w:r>
    </w:p>
    <w:p w14:paraId="7ECA65C6" w14:textId="77777777" w:rsidR="00FD2F29" w:rsidRDefault="00000000">
      <w:pPr>
        <w:spacing w:before="60" w:after="60"/>
        <w:ind w:firstLine="720"/>
        <w:jc w:val="both"/>
        <w:rPr>
          <w:szCs w:val="28"/>
        </w:rPr>
      </w:pPr>
      <w:r>
        <w:rPr>
          <w:szCs w:val="28"/>
        </w:rPr>
        <w:t>- Riêng đối với thôn bảo đảm tiêu chuẩn quy mô số hộ gia đình theo quy định, có vị trí địa lý tương đối độc lập, thuận lợi trong công tác quản lý địa bàn và tổ chức sinh hoạt cộng đồng nên đề xuất giữ nguyên hiện trạng.</w:t>
      </w:r>
    </w:p>
    <w:p w14:paraId="35AF4F1F" w14:textId="77777777" w:rsidR="00FD2F29" w:rsidRDefault="00000000">
      <w:pPr>
        <w:spacing w:before="60" w:after="60"/>
        <w:ind w:firstLine="720"/>
        <w:jc w:val="both"/>
        <w:rPr>
          <w:rFonts w:asciiTheme="majorHAnsi" w:hAnsiTheme="majorHAnsi" w:cstheme="majorHAnsi"/>
          <w:b/>
          <w:szCs w:val="28"/>
          <w:lang w:val="nb-NO"/>
        </w:rPr>
      </w:pPr>
      <w:r>
        <w:rPr>
          <w:rFonts w:asciiTheme="majorHAnsi" w:hAnsiTheme="majorHAnsi" w:cstheme="majorHAnsi"/>
          <w:b/>
          <w:szCs w:val="28"/>
          <w:lang w:val="nb-NO"/>
        </w:rPr>
        <w:t>3. Phương án sắp xếp, tổ chức lại thôn</w:t>
      </w:r>
    </w:p>
    <w:p w14:paraId="217B2B36" w14:textId="77777777" w:rsidR="00FD2F29" w:rsidRDefault="00000000">
      <w:pPr>
        <w:spacing w:before="60" w:after="60"/>
        <w:ind w:firstLine="720"/>
        <w:jc w:val="both"/>
        <w:rPr>
          <w:rFonts w:asciiTheme="majorHAnsi" w:hAnsiTheme="majorHAnsi" w:cstheme="majorHAnsi"/>
          <w:b/>
          <w:i/>
          <w:szCs w:val="28"/>
          <w:lang w:val="nb-NO"/>
        </w:rPr>
      </w:pPr>
      <w:r>
        <w:rPr>
          <w:rFonts w:asciiTheme="majorHAnsi" w:hAnsiTheme="majorHAnsi" w:cstheme="majorHAnsi"/>
          <w:b/>
          <w:i/>
          <w:szCs w:val="28"/>
          <w:lang w:val="nb-NO"/>
        </w:rPr>
        <w:t>3.1. Phương án sắp xếp, tổ chức lại</w:t>
      </w:r>
    </w:p>
    <w:p w14:paraId="0D356D05" w14:textId="77777777" w:rsidR="00FD2F29" w:rsidRDefault="00000000">
      <w:pPr>
        <w:spacing w:before="60" w:after="60"/>
        <w:ind w:firstLine="720"/>
        <w:jc w:val="both"/>
        <w:rPr>
          <w:szCs w:val="28"/>
        </w:rPr>
      </w:pPr>
      <w:r>
        <w:rPr>
          <w:szCs w:val="28"/>
        </w:rPr>
        <w:t>Căn cứ quy định tại Điểm d, Khoản 1, Điều 10 Nghị định số 185/2026/NĐ-CP của Chính phủ; căn cứ tình hình thực tế về quy mô số hộ gia đình, dân số, ranh giới địa lý, điều kiện giao thông, yếu tố lịch sử, văn hóa, phong tục tập quán và yêu cầu quản lý nhà nước trên địa bàn, Ủy ban nhân dân xã Vĩnh Thủy xây dựng phương án sắp xếp, tổ chức lại thôn theo hướng tinh gọn, phù hợp thực tiễn, bảo đảm ổn định lâu dài.</w:t>
      </w:r>
    </w:p>
    <w:p w14:paraId="55A40759" w14:textId="77777777" w:rsidR="00FD2F29" w:rsidRDefault="00000000">
      <w:pPr>
        <w:spacing w:before="60" w:after="60"/>
        <w:ind w:firstLine="720"/>
        <w:jc w:val="both"/>
        <w:rPr>
          <w:szCs w:val="28"/>
        </w:rPr>
      </w:pPr>
      <w:r>
        <w:rPr>
          <w:szCs w:val="28"/>
        </w:rPr>
        <w:t>Theo đó, xã Vĩnh Thủy thực hiện sắp xếp, tổ chức lại như sau:</w:t>
      </w:r>
    </w:p>
    <w:p w14:paraId="10BAB375" w14:textId="77777777" w:rsidR="00FD2F29" w:rsidRDefault="00000000">
      <w:pPr>
        <w:spacing w:before="60" w:after="60"/>
        <w:ind w:firstLine="720"/>
        <w:jc w:val="both"/>
        <w:rPr>
          <w:szCs w:val="28"/>
        </w:rPr>
      </w:pPr>
      <w:r>
        <w:rPr>
          <w:szCs w:val="28"/>
        </w:rPr>
        <w:t>- Sắp xếp, tổ chức lại 19 thôn để hình thành 10 thôn mới.</w:t>
      </w:r>
    </w:p>
    <w:p w14:paraId="658345FA" w14:textId="77777777" w:rsidR="00FD2F29" w:rsidRDefault="00000000">
      <w:pPr>
        <w:spacing w:before="60" w:after="60"/>
        <w:ind w:firstLine="720"/>
        <w:jc w:val="both"/>
        <w:rPr>
          <w:szCs w:val="28"/>
        </w:rPr>
      </w:pPr>
      <w:r>
        <w:rPr>
          <w:szCs w:val="28"/>
        </w:rPr>
        <w:t>- Giữ nguyên 01 thôn đã bảo đảm tiêu chuẩn quy mô số hộ gia đình, có vị trí địa lý tương đối độc lập và thuận lợi trong công tác quản lý địa bàn.</w:t>
      </w:r>
    </w:p>
    <w:p w14:paraId="782063AE" w14:textId="77777777" w:rsidR="00FD2F29" w:rsidRDefault="00000000">
      <w:pPr>
        <w:spacing w:before="60" w:after="60"/>
        <w:ind w:firstLine="720"/>
        <w:jc w:val="both"/>
        <w:rPr>
          <w:szCs w:val="28"/>
        </w:rPr>
      </w:pPr>
      <w:r>
        <w:rPr>
          <w:szCs w:val="28"/>
        </w:rPr>
        <w:t>Sau sắp xếp, xã Vĩnh Thủy có tổng số 11 thôn đảm bảo đạt theo tiêu chí quy mô hộ gia đình theo quy định.</w:t>
      </w:r>
    </w:p>
    <w:p w14:paraId="0D9CFE94" w14:textId="77777777" w:rsidR="00FD2F29" w:rsidRDefault="00000000">
      <w:pPr>
        <w:spacing w:before="60" w:after="60"/>
        <w:ind w:firstLine="567"/>
        <w:jc w:val="both"/>
        <w:rPr>
          <w:b/>
          <w:i/>
          <w:iCs/>
          <w:szCs w:val="28"/>
        </w:rPr>
      </w:pPr>
      <w:r>
        <w:rPr>
          <w:b/>
          <w:i/>
          <w:iCs/>
          <w:szCs w:val="28"/>
        </w:rPr>
        <w:t>* Thôn thứ 1: Sáp nhập toàn bộ thôn Huỳnh Thượng và toàn bộ thôn Huỳnh Xá Hạ để thành lập thôn mới</w:t>
      </w:r>
    </w:p>
    <w:p w14:paraId="5ADF2AB0" w14:textId="77777777" w:rsidR="00FD2F29" w:rsidRDefault="00000000">
      <w:pPr>
        <w:spacing w:before="60" w:after="60"/>
        <w:ind w:firstLine="567"/>
        <w:jc w:val="both"/>
        <w:rPr>
          <w:bCs/>
          <w:szCs w:val="28"/>
        </w:rPr>
      </w:pPr>
      <w:r>
        <w:rPr>
          <w:bCs/>
          <w:szCs w:val="28"/>
        </w:rPr>
        <w:t xml:space="preserve">- Kết quả sau sắp xếp: Thôn mới sau sắp xếp có 564 hộ gia đình, </w:t>
      </w:r>
      <w:r>
        <w:rPr>
          <w:bCs/>
          <w:szCs w:val="28"/>
          <w:lang w:val="vi-VN"/>
        </w:rPr>
        <w:t>đ</w:t>
      </w:r>
      <w:r>
        <w:rPr>
          <w:bCs/>
          <w:szCs w:val="28"/>
        </w:rPr>
        <w:t xml:space="preserve">ạt 161,14% so với tiêu chuẩn. </w:t>
      </w:r>
    </w:p>
    <w:p w14:paraId="3E75813F" w14:textId="77777777" w:rsidR="00FD2F29" w:rsidRDefault="00000000">
      <w:pPr>
        <w:spacing w:before="60" w:after="60"/>
        <w:ind w:firstLine="567"/>
        <w:jc w:val="both"/>
        <w:rPr>
          <w:bCs/>
          <w:szCs w:val="28"/>
        </w:rPr>
      </w:pPr>
      <w:r>
        <w:rPr>
          <w:bCs/>
          <w:szCs w:val="28"/>
        </w:rPr>
        <w:t>- Tên thôn: Thôn Huỳnh Xá</w:t>
      </w:r>
    </w:p>
    <w:p w14:paraId="3CEC2986" w14:textId="77777777" w:rsidR="00FD2F29" w:rsidRDefault="00000000">
      <w:pPr>
        <w:spacing w:before="60" w:after="60"/>
        <w:ind w:firstLine="567"/>
        <w:jc w:val="both"/>
        <w:rPr>
          <w:szCs w:val="28"/>
        </w:rPr>
      </w:pPr>
      <w:r>
        <w:rPr>
          <w:bCs/>
          <w:szCs w:val="28"/>
        </w:rPr>
        <w:t xml:space="preserve">- Cơ sở, lý do của việc sắp xếp: </w:t>
      </w:r>
      <w:r>
        <w:rPr>
          <w:szCs w:val="28"/>
        </w:rPr>
        <w:t>Các thôn, khu dân cư sáp nhập có vị trí địa lý liền kề. Theo lịch sử trước đây 02 thôn có chung nguồn cội từ 01 làng vì vậy các hộ dân có nhiều nét tương đồng về điều kiện kinh tế - xã hội, phong tục, tập quán và đời sống văn hóa. Việc sắp xếp nhằm bảo đảm quy mô hộ gia đình theo quy định, góp phần tinh gọn đầu mối, nâng cao hiệu quả hoạt động của hệ thống chính trị ở cơ sở và phù hợp với điều kiện thực tế của địa phương.</w:t>
      </w:r>
    </w:p>
    <w:p w14:paraId="4B01D923" w14:textId="77777777" w:rsidR="00FD2F29" w:rsidRDefault="00000000">
      <w:pPr>
        <w:spacing w:before="60" w:after="60"/>
        <w:ind w:firstLine="567"/>
        <w:jc w:val="both"/>
        <w:rPr>
          <w:b/>
          <w:bCs/>
          <w:i/>
          <w:iCs/>
          <w:szCs w:val="28"/>
        </w:rPr>
      </w:pPr>
      <w:r>
        <w:rPr>
          <w:b/>
          <w:i/>
          <w:iCs/>
          <w:szCs w:val="28"/>
        </w:rPr>
        <w:t xml:space="preserve">* Thôn thứ 2: </w:t>
      </w:r>
      <w:r>
        <w:rPr>
          <w:b/>
          <w:bCs/>
          <w:i/>
          <w:iCs/>
          <w:szCs w:val="28"/>
        </w:rPr>
        <w:t>Sáp nhập toàn bộ thôn Tiên An và toàn bộ thôn Nam Sơn để thành lập thôn mới</w:t>
      </w:r>
    </w:p>
    <w:p w14:paraId="20F3FD4B" w14:textId="77777777" w:rsidR="00FD2F29" w:rsidRDefault="00000000">
      <w:pPr>
        <w:spacing w:before="60" w:after="60"/>
        <w:ind w:firstLine="567"/>
        <w:jc w:val="both"/>
        <w:rPr>
          <w:bCs/>
          <w:szCs w:val="28"/>
        </w:rPr>
      </w:pPr>
      <w:r>
        <w:rPr>
          <w:bCs/>
          <w:szCs w:val="28"/>
        </w:rPr>
        <w:t>- Kết quả sau sắp xếp: Thôn mới sau sắp xếp có 544 hộ gia đình, đạt 155,42% so với tiêu chuẩn.</w:t>
      </w:r>
    </w:p>
    <w:p w14:paraId="4B48D719" w14:textId="77777777" w:rsidR="00FD2F29" w:rsidRDefault="00000000">
      <w:pPr>
        <w:spacing w:before="60" w:after="60"/>
        <w:ind w:firstLine="567"/>
        <w:jc w:val="both"/>
        <w:rPr>
          <w:bCs/>
          <w:szCs w:val="28"/>
        </w:rPr>
      </w:pPr>
      <w:r>
        <w:rPr>
          <w:bCs/>
          <w:szCs w:val="28"/>
        </w:rPr>
        <w:t>- Tên thôn: Thôn Tiên Sơn</w:t>
      </w:r>
    </w:p>
    <w:p w14:paraId="4470C468" w14:textId="77777777" w:rsidR="00FD2F29" w:rsidRDefault="00000000">
      <w:pPr>
        <w:spacing w:before="60" w:after="60"/>
        <w:ind w:firstLine="567"/>
        <w:jc w:val="both"/>
        <w:rPr>
          <w:szCs w:val="28"/>
        </w:rPr>
      </w:pPr>
      <w:r>
        <w:rPr>
          <w:bCs/>
          <w:szCs w:val="28"/>
        </w:rPr>
        <w:t xml:space="preserve">- Cơ sở, lý do của việc sắp xếp: </w:t>
      </w:r>
      <w:r>
        <w:rPr>
          <w:szCs w:val="28"/>
        </w:rPr>
        <w:t>Các thôn sáp nhập có vị trí địa lý liền kề; điều kiện tự nhiên và hạ tầng giao thông tương đối thuận lợi cho công tác quản lý, điều hành sau sắp xếp. Thôn Nam Sơn và thôn Tiên An có nhiều nét tương đồng về văn hóa, phong tục, tập quán và điều kiện phát triển kinh tế - xã hội. Việc sắp xếp nhằm bảo đảm quy mô hộ gia đình theo quy định, tinh gọn đầu mối quản lý, nâng cao hiệu quả hoạt động của hệ thống chính trị ở cơ sở và tạo điều kiện thuận lợi trong tổ chức các hoạt động cộng đồng trên địa bàn.</w:t>
      </w:r>
    </w:p>
    <w:p w14:paraId="352B99F5" w14:textId="77777777" w:rsidR="00FD2F29" w:rsidRDefault="00000000">
      <w:pPr>
        <w:spacing w:before="60" w:after="60"/>
        <w:ind w:firstLine="567"/>
        <w:jc w:val="both"/>
        <w:rPr>
          <w:b/>
          <w:bCs/>
          <w:i/>
          <w:iCs/>
          <w:szCs w:val="28"/>
        </w:rPr>
      </w:pPr>
      <w:r>
        <w:rPr>
          <w:b/>
          <w:i/>
          <w:iCs/>
          <w:szCs w:val="28"/>
        </w:rPr>
        <w:lastRenderedPageBreak/>
        <w:t>* Thôn thứ 3:</w:t>
      </w:r>
      <w:r>
        <w:rPr>
          <w:b/>
          <w:bCs/>
          <w:i/>
          <w:iCs/>
          <w:szCs w:val="28"/>
        </w:rPr>
        <w:t xml:space="preserve"> Sáp nhập toàn bộ thôn Lê Xá và phần còn lại của thôn Minh Phước sau khi tách xóm Cây Dưới (Gồm 13 hộ dân và 63 nhân khẩu) để thành lập thôn mới</w:t>
      </w:r>
    </w:p>
    <w:p w14:paraId="64BE0D1D" w14:textId="77777777" w:rsidR="00FD2F29" w:rsidRDefault="00000000">
      <w:pPr>
        <w:spacing w:before="60" w:after="60"/>
        <w:ind w:firstLine="567"/>
        <w:jc w:val="both"/>
        <w:rPr>
          <w:bCs/>
          <w:szCs w:val="28"/>
        </w:rPr>
      </w:pPr>
      <w:r>
        <w:rPr>
          <w:bCs/>
          <w:szCs w:val="28"/>
        </w:rPr>
        <w:t>- Kết quả sau sắp xếp: Thôn mới sau sắp xếp có 402 hộ gia đình, đạt 114,86% so với tiêu chuẩn</w:t>
      </w:r>
    </w:p>
    <w:p w14:paraId="6A0A0BD1" w14:textId="77777777" w:rsidR="00FD2F29" w:rsidRDefault="00000000">
      <w:pPr>
        <w:spacing w:before="60" w:after="60"/>
        <w:ind w:firstLine="567"/>
        <w:jc w:val="both"/>
        <w:rPr>
          <w:bCs/>
          <w:szCs w:val="28"/>
        </w:rPr>
      </w:pPr>
      <w:r>
        <w:rPr>
          <w:bCs/>
          <w:szCs w:val="28"/>
        </w:rPr>
        <w:t>- Tên thôn: Thôn Lê Xá</w:t>
      </w:r>
    </w:p>
    <w:p w14:paraId="1E743B8D" w14:textId="77777777" w:rsidR="00FD2F29" w:rsidRDefault="00000000">
      <w:pPr>
        <w:spacing w:before="60" w:after="60"/>
        <w:ind w:firstLine="567"/>
        <w:jc w:val="both"/>
        <w:rPr>
          <w:bCs/>
          <w:szCs w:val="28"/>
        </w:rPr>
      </w:pPr>
      <w:r>
        <w:rPr>
          <w:bCs/>
          <w:szCs w:val="28"/>
        </w:rPr>
        <w:t xml:space="preserve">- Cơ sở, lý do của việc sắp xếp: </w:t>
      </w:r>
    </w:p>
    <w:p w14:paraId="6C1D55E7" w14:textId="77777777" w:rsidR="00FD2F29" w:rsidRDefault="00000000">
      <w:pPr>
        <w:spacing w:before="60" w:after="60"/>
        <w:ind w:firstLine="567"/>
        <w:jc w:val="both"/>
        <w:rPr>
          <w:bCs/>
          <w:spacing w:val="-2"/>
          <w:szCs w:val="28"/>
        </w:rPr>
      </w:pPr>
      <w:r>
        <w:rPr>
          <w:bCs/>
          <w:spacing w:val="-2"/>
          <w:szCs w:val="28"/>
        </w:rPr>
        <w:t>+ Thôn Minh Phước là thôn thuộc vùng kinh tế mới của xã Vĩnh Sơn cũ có địa bàn rộng và dân cư phân bố không đồng đều; trong đó có xóm Cây Dưới (Gồm 13 hộ dân và 63 nhân khẩu) sinh sống liền kề với cụm dân cư của thôn Tân Thủy. Vì vậy, việc cắt toàn bộ xóm Cây Dưới thuộc thôn Minh Phước về sáp nhập với thôn Thủy Ba Hạ sẽ tạo điều kiện thuận lợi trong sinh hoạt cộng đồng của người dân.</w:t>
      </w:r>
    </w:p>
    <w:p w14:paraId="3C757C46" w14:textId="77777777" w:rsidR="00FD2F29" w:rsidRDefault="00000000">
      <w:pPr>
        <w:spacing w:before="60" w:after="60"/>
        <w:ind w:firstLine="567"/>
        <w:jc w:val="both"/>
        <w:rPr>
          <w:szCs w:val="28"/>
        </w:rPr>
      </w:pPr>
      <w:r>
        <w:rPr>
          <w:bCs/>
          <w:szCs w:val="28"/>
        </w:rPr>
        <w:t xml:space="preserve">+ </w:t>
      </w:r>
      <w:r>
        <w:rPr>
          <w:szCs w:val="28"/>
        </w:rPr>
        <w:t>Các thôn, khu dân cư sáp nhập có vị trí địa lý liền kề; điều kiện tự nhiên và hạ tầng giao thông tương đối thuận lợi cho công tác quản lý, điều hành sau sắp xếp. Thôn Lê Xá và thôn Minh Phước sau khi tách xóm Cây Dưới có nhiều nét tương đồng về văn hóa, phong tục, tập quán và điều kiện phát triển kinh tế - xã hội. Việc sắp xếp nhằm bảo đảm quy mô hộ gia đình theo quy định, tinh gọn đầu mối quản lý, nâng cao hiệu quả hoạt động của hệ thống chính trị ở cơ sở và tạo điều kiện thuận lợi trong tổ chức các hoạt động cộng đồng trên địa bàn.</w:t>
      </w:r>
    </w:p>
    <w:p w14:paraId="022D5EED" w14:textId="77777777" w:rsidR="00FD2F29" w:rsidRDefault="00000000">
      <w:pPr>
        <w:spacing w:before="60" w:after="60"/>
        <w:ind w:firstLine="567"/>
        <w:jc w:val="both"/>
        <w:rPr>
          <w:b/>
          <w:bCs/>
          <w:i/>
          <w:iCs/>
          <w:szCs w:val="28"/>
        </w:rPr>
      </w:pPr>
      <w:r>
        <w:rPr>
          <w:b/>
          <w:i/>
          <w:iCs/>
          <w:szCs w:val="28"/>
        </w:rPr>
        <w:t xml:space="preserve">* Thôn thứ 4: </w:t>
      </w:r>
      <w:r>
        <w:rPr>
          <w:b/>
          <w:bCs/>
          <w:i/>
          <w:iCs/>
          <w:szCs w:val="28"/>
        </w:rPr>
        <w:t>Sáp nhập toàn bộ thôn Duy Viên và toàn bộ thôn Đặng Xá thành lập thôn mới</w:t>
      </w:r>
    </w:p>
    <w:p w14:paraId="219F673E" w14:textId="77777777" w:rsidR="00FD2F29" w:rsidRDefault="00000000">
      <w:pPr>
        <w:spacing w:before="60" w:after="60"/>
        <w:ind w:firstLine="567"/>
        <w:jc w:val="both"/>
        <w:rPr>
          <w:bCs/>
          <w:szCs w:val="28"/>
        </w:rPr>
      </w:pPr>
      <w:r>
        <w:rPr>
          <w:bCs/>
          <w:szCs w:val="28"/>
        </w:rPr>
        <w:t>- Kết quả sau sắp xếp: Thôn mới sau sắp xếp có 468 hộ gia đình, đạt 133,71% so với tiêu chuẩn.</w:t>
      </w:r>
    </w:p>
    <w:p w14:paraId="7B487164" w14:textId="77777777" w:rsidR="00FD2F29" w:rsidRDefault="00000000">
      <w:pPr>
        <w:spacing w:before="60" w:after="60"/>
        <w:ind w:firstLine="567"/>
        <w:jc w:val="both"/>
        <w:rPr>
          <w:bCs/>
          <w:szCs w:val="28"/>
        </w:rPr>
      </w:pPr>
      <w:r>
        <w:rPr>
          <w:bCs/>
          <w:szCs w:val="28"/>
        </w:rPr>
        <w:t>- Tên thôn: Thôn Vĩnh Lâm</w:t>
      </w:r>
    </w:p>
    <w:p w14:paraId="2532FF31" w14:textId="77777777" w:rsidR="00FD2F29" w:rsidRDefault="00000000">
      <w:pPr>
        <w:spacing w:before="60" w:after="60"/>
        <w:ind w:firstLine="567"/>
        <w:jc w:val="both"/>
        <w:rPr>
          <w:szCs w:val="28"/>
        </w:rPr>
      </w:pPr>
      <w:r>
        <w:rPr>
          <w:bCs/>
          <w:szCs w:val="28"/>
        </w:rPr>
        <w:t xml:space="preserve">- Cơ sở, lý do của việc sắp xếp: </w:t>
      </w:r>
      <w:r>
        <w:rPr>
          <w:szCs w:val="28"/>
        </w:rPr>
        <w:t>Các thôn sáp nhập có vị trí địa lý liền kề; điều kiện tự nhiên và hạ tầng giao thông tương đối thuận lợi cho công tác quản lý, điều hành sau sắp xếp. Thôn Duy Viên và thôn Đặng Xá có nhiều nét tương đồng về văn hóa, phong tục, tập quán và điều kiện phát triển kinh tế - xã hội. Việc sắp xếp nhằm bảo đảm quy mô hộ gia đình theo quy định, tinh gọn đầu mối quản lý, nâng cao hiệu quả hoạt động của hệ thống chính trị ở cơ sở và tạo điều kiện thuận lợi trong tổ chức các hoạt động cộng đồng trên địa bàn.</w:t>
      </w:r>
    </w:p>
    <w:p w14:paraId="3074CA00" w14:textId="77777777" w:rsidR="00FD2F29" w:rsidRDefault="00000000">
      <w:pPr>
        <w:spacing w:before="60" w:after="60"/>
        <w:ind w:firstLine="567"/>
        <w:jc w:val="both"/>
        <w:rPr>
          <w:b/>
          <w:bCs/>
          <w:i/>
          <w:iCs/>
          <w:szCs w:val="28"/>
        </w:rPr>
      </w:pPr>
      <w:r>
        <w:rPr>
          <w:b/>
          <w:i/>
          <w:iCs/>
          <w:szCs w:val="28"/>
        </w:rPr>
        <w:t>* Thôn thứ 5:</w:t>
      </w:r>
      <w:r>
        <w:rPr>
          <w:b/>
          <w:bCs/>
          <w:i/>
          <w:iCs/>
          <w:szCs w:val="28"/>
        </w:rPr>
        <w:t xml:space="preserve"> Sáp nhập toàn bộ thôn Lâm Cao và toàn bộ thôn Quảng Xá thành lập thôn mới</w:t>
      </w:r>
    </w:p>
    <w:p w14:paraId="0B763B9E" w14:textId="77777777" w:rsidR="00FD2F29" w:rsidRDefault="00000000">
      <w:pPr>
        <w:spacing w:before="60" w:after="60"/>
        <w:ind w:firstLine="567"/>
        <w:jc w:val="both"/>
        <w:rPr>
          <w:bCs/>
          <w:szCs w:val="28"/>
        </w:rPr>
      </w:pPr>
      <w:r>
        <w:rPr>
          <w:bCs/>
          <w:szCs w:val="28"/>
        </w:rPr>
        <w:t>- Kết quả sau sắp xếp: Thôn mới sau sắp xếp có 443 hộ gia đình, đạt 126,57% so với tiêu chuẩn.</w:t>
      </w:r>
    </w:p>
    <w:p w14:paraId="51D9D92A" w14:textId="77777777" w:rsidR="00FD2F29" w:rsidRDefault="00000000">
      <w:pPr>
        <w:spacing w:before="60" w:after="60"/>
        <w:ind w:firstLine="567"/>
        <w:jc w:val="both"/>
        <w:rPr>
          <w:bCs/>
          <w:szCs w:val="28"/>
        </w:rPr>
      </w:pPr>
      <w:r>
        <w:rPr>
          <w:bCs/>
          <w:szCs w:val="28"/>
        </w:rPr>
        <w:t>- Tên thôn: Thôn Quảng Xá</w:t>
      </w:r>
    </w:p>
    <w:p w14:paraId="2D6D0603" w14:textId="77777777" w:rsidR="00FD2F29" w:rsidRDefault="00000000">
      <w:pPr>
        <w:spacing w:before="60" w:after="60"/>
        <w:ind w:firstLine="567"/>
        <w:jc w:val="both"/>
        <w:rPr>
          <w:szCs w:val="28"/>
        </w:rPr>
      </w:pPr>
      <w:r>
        <w:rPr>
          <w:bCs/>
          <w:szCs w:val="28"/>
        </w:rPr>
        <w:t xml:space="preserve">- Cơ sở, lý do của việc sắp xếp: </w:t>
      </w:r>
      <w:r>
        <w:rPr>
          <w:szCs w:val="28"/>
        </w:rPr>
        <w:t xml:space="preserve">Các thôn sáp nhập có vị trí địa lý liền kề; điều kiện tự nhiên và hạ tầng giao thông tương đối thuận lợi cho công tác quản lý, điều hành sau sắp xếp. Thôn Lâm Cao và thôn Quảng Xá có nhiều nét tương đồng về văn hóa, phong tục, tập quán và điều kiện phát triển kinh tế - xã hội. Việc sắp xếp nhằm bảo đảm quy mô hộ gia đình theo quy định, tinh gọn đầu mối quản lý, nâng </w:t>
      </w:r>
      <w:r>
        <w:rPr>
          <w:szCs w:val="28"/>
        </w:rPr>
        <w:lastRenderedPageBreak/>
        <w:t>cao hiệu quả hoạt động của hệ thống chính trị ở cơ sở và tạo điều kiện thuận lợi trong tổ chức các hoạt động cộng đồng trên địa bàn.</w:t>
      </w:r>
    </w:p>
    <w:p w14:paraId="4A8C6E31" w14:textId="77777777" w:rsidR="00FD2F29" w:rsidRDefault="00000000">
      <w:pPr>
        <w:spacing w:before="60" w:after="60"/>
        <w:ind w:firstLine="567"/>
        <w:jc w:val="both"/>
        <w:rPr>
          <w:b/>
          <w:bCs/>
          <w:i/>
          <w:iCs/>
          <w:szCs w:val="28"/>
        </w:rPr>
      </w:pPr>
      <w:r>
        <w:rPr>
          <w:b/>
          <w:i/>
          <w:iCs/>
          <w:szCs w:val="28"/>
        </w:rPr>
        <w:t>* Thôn thứ 6:</w:t>
      </w:r>
      <w:r>
        <w:rPr>
          <w:b/>
          <w:bCs/>
          <w:i/>
          <w:iCs/>
          <w:szCs w:val="28"/>
        </w:rPr>
        <w:t xml:space="preserve"> Sáp nhập toàn bộ thôn Tiên Mỹ 1 và xóm Tiên Trạo thuộc thôn Tiên Mỹ 2 (gồm 38 hộ dân, 150 nhân khẩu) thành lập thôn mới</w:t>
      </w:r>
    </w:p>
    <w:p w14:paraId="086C241F" w14:textId="77777777" w:rsidR="00FD2F29" w:rsidRDefault="00000000">
      <w:pPr>
        <w:spacing w:before="60" w:after="60"/>
        <w:ind w:firstLine="567"/>
        <w:jc w:val="both"/>
        <w:rPr>
          <w:bCs/>
          <w:szCs w:val="28"/>
        </w:rPr>
      </w:pPr>
      <w:r>
        <w:rPr>
          <w:bCs/>
          <w:szCs w:val="28"/>
        </w:rPr>
        <w:t>- Kết quả sau sắp xếp: Thôn mới sau sắp xếp có 370 hộ gia đình, đạt 105,71% so với tiêu chuẩn.</w:t>
      </w:r>
    </w:p>
    <w:p w14:paraId="37B27654" w14:textId="77777777" w:rsidR="00FD2F29" w:rsidRDefault="00000000">
      <w:pPr>
        <w:spacing w:before="60" w:after="60"/>
        <w:ind w:firstLine="567"/>
        <w:jc w:val="both"/>
        <w:rPr>
          <w:bCs/>
          <w:szCs w:val="28"/>
        </w:rPr>
      </w:pPr>
      <w:r>
        <w:rPr>
          <w:bCs/>
          <w:szCs w:val="28"/>
        </w:rPr>
        <w:t>- Tên thôn: Thôn Tiên Mỹ 1</w:t>
      </w:r>
    </w:p>
    <w:p w14:paraId="54724FC7" w14:textId="77777777" w:rsidR="00FD2F29" w:rsidRDefault="00000000">
      <w:pPr>
        <w:spacing w:before="60" w:after="60"/>
        <w:ind w:firstLine="567"/>
        <w:jc w:val="both"/>
        <w:rPr>
          <w:bCs/>
          <w:szCs w:val="28"/>
        </w:rPr>
      </w:pPr>
      <w:r>
        <w:rPr>
          <w:bCs/>
          <w:szCs w:val="28"/>
        </w:rPr>
        <w:t xml:space="preserve">- Cơ sở, lý do của việc sắp xếp: </w:t>
      </w:r>
      <w:r>
        <w:rPr>
          <w:szCs w:val="28"/>
        </w:rPr>
        <w:t>Thôn Tiên Mỹ 1 và xóm Tiên Trạo thuộc thôn Tiên Mỹ 2 có vị trí địa lý liền kề; điều kiện tự nhiên và hạ tầng giao thông tương đối thuận lợi cho công tác quản lý, điều hành sau sắp xếp. Thôn và khu dân cư có nhiều nét tương đồng về văn hóa, phong tục, tập quán và điều kiện phát triển kinh tế - xã hội. Việc sắp xếp nhằm bảo đảm quy mô hộ gia đình theo quy định, tinh gọn đầu mối quản lý, nâng cao hiệu quả hoạt động của hệ thống chính trị ở cơ sở và tạo điều kiện thuận lợi trong tổ chức các hoạt động cộng đồng trên địa bàn.</w:t>
      </w:r>
    </w:p>
    <w:p w14:paraId="406B6846" w14:textId="77777777" w:rsidR="00FD2F29" w:rsidRDefault="00000000">
      <w:pPr>
        <w:spacing w:before="60" w:after="60"/>
        <w:ind w:firstLine="567"/>
        <w:jc w:val="both"/>
        <w:rPr>
          <w:rFonts w:ascii="Times New Roman Bold" w:hAnsi="Times New Roman Bold"/>
          <w:b/>
          <w:bCs/>
          <w:i/>
          <w:iCs/>
          <w:spacing w:val="-6"/>
          <w:szCs w:val="28"/>
        </w:rPr>
      </w:pPr>
      <w:r>
        <w:rPr>
          <w:rFonts w:ascii="Times New Roman Bold" w:hAnsi="Times New Roman Bold"/>
          <w:b/>
          <w:i/>
          <w:iCs/>
          <w:spacing w:val="-6"/>
          <w:szCs w:val="28"/>
        </w:rPr>
        <w:t>* Thôn thứ 7:</w:t>
      </w:r>
      <w:r>
        <w:rPr>
          <w:rFonts w:ascii="Times New Roman Bold" w:hAnsi="Times New Roman Bold"/>
          <w:b/>
          <w:bCs/>
          <w:i/>
          <w:iCs/>
          <w:spacing w:val="-6"/>
          <w:szCs w:val="28"/>
        </w:rPr>
        <w:t xml:space="preserve"> Sáp nhập toàn bộ thôn Tiên Lai và phần còn lại Tiên Mỹ 2 sau khi tách xóm Tiên Trạo (gồm 38 hộ dân, 150 nhân khẩu) thành lập thôn mới</w:t>
      </w:r>
    </w:p>
    <w:p w14:paraId="738C1D3E" w14:textId="77777777" w:rsidR="00FD2F29" w:rsidRDefault="00000000">
      <w:pPr>
        <w:spacing w:before="60" w:after="60"/>
        <w:ind w:firstLine="567"/>
        <w:jc w:val="both"/>
        <w:rPr>
          <w:bCs/>
          <w:szCs w:val="28"/>
        </w:rPr>
      </w:pPr>
      <w:r>
        <w:rPr>
          <w:bCs/>
          <w:szCs w:val="28"/>
        </w:rPr>
        <w:t>- Kết quả sau sắp xếp: Thôn mới sau sắp xếp có 374 hộ gia đình, đạt 106,86% so với tiêu chuẩn.</w:t>
      </w:r>
    </w:p>
    <w:p w14:paraId="614ACF3A" w14:textId="77777777" w:rsidR="00FD2F29" w:rsidRDefault="00000000">
      <w:pPr>
        <w:spacing w:before="60" w:after="60"/>
        <w:ind w:firstLine="567"/>
        <w:jc w:val="both"/>
        <w:rPr>
          <w:bCs/>
          <w:szCs w:val="28"/>
        </w:rPr>
      </w:pPr>
      <w:r>
        <w:rPr>
          <w:bCs/>
          <w:szCs w:val="28"/>
        </w:rPr>
        <w:t>- Tên thôn: Thôn Tiên Mỹ 2</w:t>
      </w:r>
    </w:p>
    <w:p w14:paraId="0DFCE014" w14:textId="77777777" w:rsidR="00FD2F29" w:rsidRDefault="00000000">
      <w:pPr>
        <w:spacing w:before="60" w:after="60"/>
        <w:ind w:firstLine="567"/>
        <w:jc w:val="both"/>
        <w:rPr>
          <w:spacing w:val="-2"/>
          <w:szCs w:val="28"/>
        </w:rPr>
      </w:pPr>
      <w:r>
        <w:rPr>
          <w:bCs/>
          <w:spacing w:val="-2"/>
          <w:szCs w:val="28"/>
        </w:rPr>
        <w:t xml:space="preserve">- Cơ sở, lý do của việc sắp xếp: </w:t>
      </w:r>
      <w:r>
        <w:rPr>
          <w:spacing w:val="-2"/>
          <w:szCs w:val="28"/>
        </w:rPr>
        <w:t>Tiên Lai và phần còn lại Tiên Mỹ 2 sau khi tách xóm Tiên Trạo có vị trí địa lý liền kề; điều kiện tự nhiên và hạ tầng giao thông tương đối thuận lợi cho công tác quản lý, điều hành sau sắp xếp. Các thôn có nhiều nét tương đồng về văn hóa, phong tục, tập quán và điều kiện phát triển kinh tế - xã hội. Việc sắp xếp nhằm bảo đảm quy mô hộ gia đình theo quy định, tinh gọn đầu mối quản lý, nâng cao hiệu quả hoạt động của hệ thống chính trị ở cơ sở và tạo điều kiện thuận lợi trong tổ chức các hoạt động cộng đồng trên địa bàn.</w:t>
      </w:r>
    </w:p>
    <w:p w14:paraId="392D2A58" w14:textId="77777777" w:rsidR="00FD2F29" w:rsidRDefault="00000000">
      <w:pPr>
        <w:spacing w:before="60" w:after="60"/>
        <w:ind w:firstLine="567"/>
        <w:jc w:val="both"/>
        <w:rPr>
          <w:b/>
          <w:bCs/>
          <w:i/>
          <w:iCs/>
          <w:szCs w:val="28"/>
        </w:rPr>
      </w:pPr>
      <w:r>
        <w:rPr>
          <w:b/>
          <w:i/>
          <w:iCs/>
          <w:szCs w:val="28"/>
        </w:rPr>
        <w:t xml:space="preserve">* Thôn thứ 8: </w:t>
      </w:r>
      <w:r>
        <w:rPr>
          <w:b/>
          <w:bCs/>
          <w:i/>
          <w:iCs/>
          <w:szCs w:val="28"/>
        </w:rPr>
        <w:t>Sáp nhập toàn bộ thôn Đức Xá và toàn bộ thôn Linh Hải thành lập thôn mới</w:t>
      </w:r>
    </w:p>
    <w:p w14:paraId="14BE4BF6" w14:textId="77777777" w:rsidR="00FD2F29" w:rsidRDefault="00000000">
      <w:pPr>
        <w:spacing w:before="60" w:after="60"/>
        <w:ind w:firstLine="567"/>
        <w:jc w:val="both"/>
        <w:rPr>
          <w:bCs/>
          <w:szCs w:val="28"/>
        </w:rPr>
      </w:pPr>
      <w:r>
        <w:rPr>
          <w:bCs/>
          <w:szCs w:val="28"/>
        </w:rPr>
        <w:t>- Kết quả sau sắp xếp: Thôn mới sau sắp xếp có 707 hộ gia đình, đạt 202% so với tiêu chuẩn.</w:t>
      </w:r>
    </w:p>
    <w:p w14:paraId="6374D59C" w14:textId="77777777" w:rsidR="00FD2F29" w:rsidRDefault="00000000">
      <w:pPr>
        <w:spacing w:before="60" w:after="60"/>
        <w:ind w:firstLine="567"/>
        <w:jc w:val="both"/>
        <w:rPr>
          <w:bCs/>
          <w:szCs w:val="28"/>
        </w:rPr>
      </w:pPr>
      <w:r>
        <w:rPr>
          <w:bCs/>
          <w:szCs w:val="28"/>
        </w:rPr>
        <w:t>- Tên thôn: Thôn Đức Xá.</w:t>
      </w:r>
    </w:p>
    <w:p w14:paraId="1433B92F" w14:textId="77777777" w:rsidR="00FD2F29" w:rsidRDefault="00000000">
      <w:pPr>
        <w:spacing w:before="60" w:after="60"/>
        <w:ind w:firstLine="567"/>
        <w:jc w:val="both"/>
        <w:rPr>
          <w:szCs w:val="28"/>
        </w:rPr>
      </w:pPr>
      <w:r>
        <w:rPr>
          <w:bCs/>
          <w:szCs w:val="28"/>
        </w:rPr>
        <w:t xml:space="preserve">- Cơ sở, lý do của việc sắp xếp: </w:t>
      </w:r>
      <w:r>
        <w:rPr>
          <w:szCs w:val="28"/>
        </w:rPr>
        <w:t>Các thôn sáp nhập có vị trí địa lý liền kề; điều kiện tự nhiên và hạ tầng giao thông tương đối thuận lợi cho công tác quản lý, điều hành sau sắp xếp. Thôn Đức Xá và thôn Linh Hải có nhiều nét tương đồng về văn hóa, phong tục, tập quán và điều kiện phát triển kinh tế - xã hội. Việc sắp xếp nhằm bảo đảm quy mô hộ gia đình theo quy định, tinh gọn đầu mối quản lý, nâng cao hiệu quả hoạt động của hệ thống chính trị ở cơ sở và tạo điều kiện thuận lợi trong tổ chức các hoạt động cộng đồng trên địa bàn.</w:t>
      </w:r>
    </w:p>
    <w:p w14:paraId="1F540F0D" w14:textId="77777777" w:rsidR="00FD2F29" w:rsidRDefault="00000000">
      <w:pPr>
        <w:spacing w:before="60" w:after="60"/>
        <w:ind w:firstLine="567"/>
        <w:jc w:val="both"/>
        <w:rPr>
          <w:b/>
          <w:bCs/>
          <w:i/>
          <w:iCs/>
          <w:szCs w:val="28"/>
        </w:rPr>
      </w:pPr>
      <w:r>
        <w:rPr>
          <w:b/>
          <w:i/>
          <w:iCs/>
          <w:szCs w:val="28"/>
        </w:rPr>
        <w:t>* Thôn thứ 9:</w:t>
      </w:r>
      <w:r>
        <w:rPr>
          <w:b/>
          <w:bCs/>
          <w:i/>
          <w:iCs/>
          <w:szCs w:val="28"/>
        </w:rPr>
        <w:t xml:space="preserve"> Sáp nhập toàn bộ thôn Thủy Ba Đông và toàn bộ thôn Thủy Ba Tây thành lập thôn mới</w:t>
      </w:r>
    </w:p>
    <w:p w14:paraId="76D22A6E" w14:textId="77777777" w:rsidR="00FD2F29" w:rsidRDefault="00000000">
      <w:pPr>
        <w:spacing w:before="60" w:after="60"/>
        <w:ind w:firstLine="567"/>
        <w:jc w:val="both"/>
        <w:rPr>
          <w:bCs/>
          <w:szCs w:val="28"/>
        </w:rPr>
      </w:pPr>
      <w:r>
        <w:rPr>
          <w:bCs/>
          <w:szCs w:val="28"/>
        </w:rPr>
        <w:t>- Kết quả sau sắp xếp: Thôn mới sau sắp xếp có 837 hộ gia đình, đạt 239,14% so với tiêu chuẩn.</w:t>
      </w:r>
    </w:p>
    <w:p w14:paraId="77B2AD73" w14:textId="77777777" w:rsidR="00FD2F29" w:rsidRDefault="00000000">
      <w:pPr>
        <w:spacing w:before="60" w:after="60"/>
        <w:ind w:firstLine="567"/>
        <w:jc w:val="both"/>
        <w:rPr>
          <w:bCs/>
          <w:szCs w:val="28"/>
        </w:rPr>
      </w:pPr>
      <w:r>
        <w:rPr>
          <w:bCs/>
          <w:szCs w:val="28"/>
        </w:rPr>
        <w:lastRenderedPageBreak/>
        <w:t xml:space="preserve">- Tên thôn: Thôn Thủy Ba </w:t>
      </w:r>
    </w:p>
    <w:p w14:paraId="1CB51FC6" w14:textId="77777777" w:rsidR="00FD2F29" w:rsidRDefault="00000000">
      <w:pPr>
        <w:spacing w:before="60" w:after="60"/>
        <w:ind w:firstLine="567"/>
        <w:jc w:val="both"/>
        <w:rPr>
          <w:spacing w:val="-4"/>
          <w:szCs w:val="28"/>
        </w:rPr>
      </w:pPr>
      <w:r>
        <w:rPr>
          <w:bCs/>
          <w:spacing w:val="-4"/>
          <w:szCs w:val="28"/>
        </w:rPr>
        <w:t xml:space="preserve">- Cơ sở, lý do của việc sắp xếp: </w:t>
      </w:r>
      <w:r>
        <w:rPr>
          <w:spacing w:val="-4"/>
          <w:szCs w:val="28"/>
        </w:rPr>
        <w:t>Các thôn sáp nhập có vị trí địa lý liền kề; điều kiện tự nhiên và hạ tầng giao thông tương đối thuận lợi cho công tác quản lý, điều hành sau sắp xếp. Theo lịch sử trước đây 02 thôn có chung nguồn cội từ 01 làng Thủy Ba, vì vậy có nhiều nét tương đồng về văn hóa, phong tục, tập quán và điều kiện phát triển kinh tế - xã hội. Việc sắp xếp nhằm bảo đảm quy mô hộ gia đình theo quy định, tinh gọn đầu mối quản lý, nâng cao hiệu quả hoạt động của hệ thống chính trị ở cơ sở và tạo điều kiện thuận lợi trong tổ chức các hoạt động cộng đồng trên địa bàn.</w:t>
      </w:r>
    </w:p>
    <w:p w14:paraId="6B90A04E" w14:textId="77777777" w:rsidR="00FD2F29" w:rsidRDefault="00000000">
      <w:pPr>
        <w:spacing w:before="60" w:after="60"/>
        <w:ind w:firstLine="567"/>
        <w:jc w:val="both"/>
        <w:rPr>
          <w:i/>
          <w:iCs/>
          <w:szCs w:val="28"/>
        </w:rPr>
      </w:pPr>
      <w:r>
        <w:rPr>
          <w:b/>
          <w:i/>
          <w:iCs/>
          <w:szCs w:val="28"/>
        </w:rPr>
        <w:t>* Thôn thứ 10:</w:t>
      </w:r>
      <w:r>
        <w:rPr>
          <w:b/>
          <w:bCs/>
          <w:i/>
          <w:iCs/>
          <w:szCs w:val="28"/>
        </w:rPr>
        <w:t xml:space="preserve"> Sáp nhập toàn bộ thôn Thủy Ba Hạ, toàn bộ thôn Tân Thủy và xóm Cây Dưới thuộc thôn Minh Phước (Gồm 13 hộ dân và 63 nhân khẩu) thành lập thôn mới</w:t>
      </w:r>
    </w:p>
    <w:p w14:paraId="2662C513" w14:textId="77777777" w:rsidR="00FD2F29" w:rsidRDefault="00000000">
      <w:pPr>
        <w:spacing w:before="60" w:after="60"/>
        <w:ind w:firstLine="567"/>
        <w:jc w:val="both"/>
        <w:rPr>
          <w:bCs/>
          <w:szCs w:val="28"/>
        </w:rPr>
      </w:pPr>
      <w:r>
        <w:rPr>
          <w:bCs/>
          <w:szCs w:val="28"/>
        </w:rPr>
        <w:t>- Kết quả sau sắp xếp: Thôn mới sau sắp xếp có 547 hộ gia đình, đạt 156,29% so với tiêu chuẩn.</w:t>
      </w:r>
    </w:p>
    <w:p w14:paraId="362F43BE" w14:textId="77777777" w:rsidR="00FD2F29" w:rsidRDefault="00000000">
      <w:pPr>
        <w:spacing w:before="60" w:after="60"/>
        <w:ind w:firstLine="567"/>
        <w:jc w:val="both"/>
        <w:rPr>
          <w:bCs/>
          <w:szCs w:val="28"/>
        </w:rPr>
      </w:pPr>
      <w:r>
        <w:rPr>
          <w:bCs/>
          <w:szCs w:val="28"/>
        </w:rPr>
        <w:t>- Tên thôn: Thôn Thủy Ba Hạ</w:t>
      </w:r>
    </w:p>
    <w:p w14:paraId="4E46A1B2" w14:textId="77777777" w:rsidR="00FD2F29" w:rsidRDefault="00000000">
      <w:pPr>
        <w:spacing w:before="60" w:after="60"/>
        <w:ind w:firstLine="567"/>
        <w:jc w:val="both"/>
        <w:rPr>
          <w:spacing w:val="-3"/>
          <w:szCs w:val="28"/>
        </w:rPr>
      </w:pPr>
      <w:r>
        <w:rPr>
          <w:bCs/>
          <w:spacing w:val="-3"/>
          <w:szCs w:val="28"/>
        </w:rPr>
        <w:t xml:space="preserve">- Cơ sở, lý do của việc sắp xếp: </w:t>
      </w:r>
      <w:r>
        <w:rPr>
          <w:spacing w:val="-3"/>
          <w:szCs w:val="28"/>
        </w:rPr>
        <w:t>Các thôn và khu dân cư thực hiện sáp nhập có vị trí địa lý liền kề; điều kiện tự nhiên và hạ tầng giao thông tương đối thuận lợi cho công tác quản lý, điều hành sau sắp xếp. Các thôn và cụm dân cư gần nhau nên có nhiều nét tương đồng về văn hóa, phong tục, tập quán và điều kiện phát triển kinh tế - xã hội. Việc sắp xếp nhằm bảo đảm quy mô hộ gia đình theo quy định, tinh gọn đầu mối quản lý, nâng cao hiệu quả hoạt động của hệ thống chính trị ở cơ sở và tạo điều kiện thuận lợi trong tổ chức các hoạt động cộng đồng trên địa bàn.</w:t>
      </w:r>
    </w:p>
    <w:p w14:paraId="06B6030F" w14:textId="77777777" w:rsidR="00FD2F29" w:rsidRDefault="00000000">
      <w:pPr>
        <w:spacing w:before="60" w:after="60"/>
        <w:ind w:firstLine="567"/>
        <w:jc w:val="both"/>
        <w:rPr>
          <w:i/>
          <w:iCs/>
          <w:szCs w:val="28"/>
        </w:rPr>
      </w:pPr>
      <w:r>
        <w:rPr>
          <w:b/>
          <w:i/>
          <w:iCs/>
          <w:szCs w:val="28"/>
        </w:rPr>
        <w:t>* Thôn thứ 11:</w:t>
      </w:r>
      <w:r>
        <w:rPr>
          <w:b/>
          <w:bCs/>
          <w:i/>
          <w:iCs/>
          <w:szCs w:val="28"/>
        </w:rPr>
        <w:t xml:space="preserve"> Giữ nguyên thôn Phan Hiền</w:t>
      </w:r>
    </w:p>
    <w:p w14:paraId="0F9FFE50" w14:textId="77777777" w:rsidR="00FD2F29" w:rsidRDefault="00000000">
      <w:pPr>
        <w:spacing w:before="60" w:after="60"/>
        <w:ind w:firstLine="567"/>
        <w:jc w:val="both"/>
        <w:rPr>
          <w:bCs/>
          <w:szCs w:val="28"/>
        </w:rPr>
      </w:pPr>
      <w:r>
        <w:rPr>
          <w:bCs/>
          <w:szCs w:val="28"/>
        </w:rPr>
        <w:t>- Kết quả: Thôn có 451 hộ gia đình, đạt 128,86% so với tiêu chuẩn.</w:t>
      </w:r>
    </w:p>
    <w:p w14:paraId="07EC0ED2" w14:textId="77777777" w:rsidR="00FD2F29" w:rsidRDefault="00000000">
      <w:pPr>
        <w:spacing w:before="60" w:after="60"/>
        <w:ind w:firstLine="567"/>
        <w:jc w:val="both"/>
        <w:rPr>
          <w:bCs/>
          <w:szCs w:val="28"/>
        </w:rPr>
      </w:pPr>
      <w:r>
        <w:rPr>
          <w:bCs/>
          <w:szCs w:val="28"/>
        </w:rPr>
        <w:t>- Tên thôn: Thôn Phan Hiền</w:t>
      </w:r>
    </w:p>
    <w:p w14:paraId="060133E8" w14:textId="77777777" w:rsidR="00FD2F29" w:rsidRDefault="00000000">
      <w:pPr>
        <w:spacing w:before="60" w:after="60"/>
        <w:ind w:firstLine="567"/>
        <w:jc w:val="both"/>
        <w:rPr>
          <w:spacing w:val="-3"/>
          <w:szCs w:val="28"/>
        </w:rPr>
      </w:pPr>
      <w:r>
        <w:rPr>
          <w:bCs/>
          <w:spacing w:val="-3"/>
          <w:szCs w:val="28"/>
        </w:rPr>
        <w:t xml:space="preserve">- Cơ sở, lý do: Thôn Phan hiền là thôn </w:t>
      </w:r>
      <w:r>
        <w:rPr>
          <w:spacing w:val="-3"/>
          <w:szCs w:val="28"/>
        </w:rPr>
        <w:t>đã bảo đảm tiêu chuẩn quy mô số hộ gia đình theo quy định, có vị trí địa lý tương đối độc lập và thuận lợi trong công tác quản lý địa bàn.</w:t>
      </w:r>
    </w:p>
    <w:p w14:paraId="773105CC" w14:textId="77777777" w:rsidR="00FD2F29" w:rsidRDefault="00000000">
      <w:pPr>
        <w:spacing w:before="60" w:after="60"/>
        <w:jc w:val="center"/>
        <w:rPr>
          <w:rFonts w:asciiTheme="majorHAnsi" w:hAnsiTheme="majorHAnsi" w:cstheme="majorHAnsi"/>
          <w:bCs/>
          <w:i/>
          <w:szCs w:val="28"/>
          <w:lang w:val="nb-NO"/>
        </w:rPr>
      </w:pPr>
      <w:r>
        <w:rPr>
          <w:bCs/>
          <w:i/>
          <w:szCs w:val="28"/>
          <w:lang w:val="nb-NO"/>
        </w:rPr>
        <w:t>(Phương án cụ thể theo Phụ lục 2)</w:t>
      </w:r>
    </w:p>
    <w:p w14:paraId="2EB85DFE" w14:textId="77777777" w:rsidR="00FD2F29" w:rsidRDefault="00000000">
      <w:pPr>
        <w:spacing w:before="60" w:after="60"/>
        <w:ind w:firstLine="720"/>
        <w:jc w:val="both"/>
        <w:rPr>
          <w:rFonts w:asciiTheme="majorHAnsi" w:hAnsiTheme="majorHAnsi" w:cstheme="majorHAnsi"/>
          <w:b/>
          <w:szCs w:val="28"/>
          <w:lang w:val="nb-NO"/>
        </w:rPr>
      </w:pPr>
      <w:r>
        <w:rPr>
          <w:rFonts w:asciiTheme="majorHAnsi" w:hAnsiTheme="majorHAnsi" w:cstheme="majorHAnsi"/>
          <w:b/>
          <w:i/>
          <w:szCs w:val="28"/>
          <w:lang w:val="nb-NO"/>
        </w:rPr>
        <w:t>3.2. Sau sắp xếp, tổ chức lại</w:t>
      </w:r>
    </w:p>
    <w:p w14:paraId="71FAAEEA"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 Sau sắp xếp, toàn xã Vĩnh Thủy có 11 thôn; giảm 9 thôn so với trước sắp xếp, đạt tỷ lệ 45%.</w:t>
      </w:r>
    </w:p>
    <w:p w14:paraId="39153873"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 Tổng số hộ gia đình trên địa bàn xã: 5.707 hộ; bình quân 518 hộ/thôn, tăng 182,04%.</w:t>
      </w:r>
    </w:p>
    <w:p w14:paraId="7E236DEA"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 Số lượng thôn đảm bảo tiêu chuẩn quy mô số hộ gia đình: 11 thôn, chiếm tỷ lệ 100%; tăng so với trước sắp xếp 75%;</w:t>
      </w:r>
    </w:p>
    <w:p w14:paraId="303C978E"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 Số lượng thôn chưa đảm bảo tiêu chuẩn quy mô số hộ gia đình: 0 thôn, chiếm tỷ lệ 0 %; giảm so với trước sắp xếp 75%.</w:t>
      </w:r>
    </w:p>
    <w:p w14:paraId="1F8EEBA5" w14:textId="77777777" w:rsidR="00FD2F29" w:rsidRDefault="00000000">
      <w:pPr>
        <w:spacing w:before="60" w:after="60"/>
        <w:ind w:firstLine="720"/>
        <w:jc w:val="both"/>
        <w:rPr>
          <w:rFonts w:asciiTheme="majorHAnsi" w:hAnsiTheme="majorHAnsi" w:cstheme="majorHAnsi"/>
          <w:b/>
          <w:i/>
          <w:spacing w:val="-4"/>
          <w:szCs w:val="28"/>
          <w:lang w:val="nb-NO"/>
        </w:rPr>
      </w:pPr>
      <w:r>
        <w:rPr>
          <w:rFonts w:asciiTheme="majorHAnsi" w:hAnsiTheme="majorHAnsi" w:cstheme="majorHAnsi"/>
          <w:b/>
          <w:i/>
          <w:spacing w:val="-4"/>
          <w:szCs w:val="28"/>
          <w:lang w:val="nb-NO"/>
        </w:rPr>
        <w:t>3.3. Sắp xếp các chi bộ, các chi hội, các tổ chức đoàn thể ở thôn</w:t>
      </w:r>
    </w:p>
    <w:p w14:paraId="48F2D03D" w14:textId="77777777" w:rsidR="00FD2F29" w:rsidRDefault="00000000">
      <w:pPr>
        <w:spacing w:before="60" w:after="60"/>
        <w:ind w:firstLine="720"/>
        <w:jc w:val="both"/>
        <w:rPr>
          <w:rFonts w:asciiTheme="majorHAnsi" w:hAnsiTheme="majorHAnsi" w:cstheme="majorHAnsi"/>
          <w:bCs/>
          <w:iCs/>
          <w:szCs w:val="28"/>
          <w:lang w:val="nb-NO"/>
        </w:rPr>
      </w:pPr>
      <w:r>
        <w:rPr>
          <w:rFonts w:asciiTheme="majorHAnsi" w:hAnsiTheme="majorHAnsi" w:cstheme="majorHAnsi"/>
          <w:bCs/>
          <w:iCs/>
          <w:szCs w:val="28"/>
          <w:lang w:val="nb-NO"/>
        </w:rPr>
        <w:t>- Chi bộ: Sau sắp xếp thôn, thôn mới sẽ thành lập 01 chi bộ duy nhất của thôn và lấy tên gọi theo đúng nghị quyết sắp xếp, thành lập thôn mới của Hội đồng nhân dân cấp xã.</w:t>
      </w:r>
    </w:p>
    <w:p w14:paraId="262B8FF3" w14:textId="77777777" w:rsidR="00FD2F29" w:rsidRDefault="00000000">
      <w:pPr>
        <w:spacing w:before="60" w:after="60"/>
        <w:ind w:firstLine="720"/>
        <w:jc w:val="both"/>
        <w:rPr>
          <w:rFonts w:asciiTheme="majorHAnsi" w:hAnsiTheme="majorHAnsi" w:cstheme="majorHAnsi"/>
          <w:bCs/>
          <w:iCs/>
          <w:spacing w:val="-4"/>
          <w:szCs w:val="28"/>
          <w:lang w:val="nb-NO"/>
        </w:rPr>
      </w:pPr>
      <w:r>
        <w:rPr>
          <w:rFonts w:asciiTheme="majorHAnsi" w:hAnsiTheme="majorHAnsi" w:cstheme="majorHAnsi"/>
          <w:bCs/>
          <w:iCs/>
          <w:spacing w:val="-4"/>
          <w:szCs w:val="28"/>
          <w:lang w:val="nb-NO"/>
        </w:rPr>
        <w:lastRenderedPageBreak/>
        <w:t>- Ban Công tác Mặt trận thôn: Sau sắp xếp thôn, thôn mới sẽ thành lập 01 một Ban công tác Mặt trận và lấy tên gọi theo đúng nghị quyết sắp xếp, thành lập thôn mới của Hội đồng nhân dân cấp xã.</w:t>
      </w:r>
    </w:p>
    <w:p w14:paraId="703E244F" w14:textId="77777777" w:rsidR="00FD2F29" w:rsidRDefault="00000000">
      <w:pPr>
        <w:spacing w:before="60" w:after="60"/>
        <w:ind w:firstLine="720"/>
        <w:jc w:val="both"/>
        <w:rPr>
          <w:rFonts w:asciiTheme="majorHAnsi" w:hAnsiTheme="majorHAnsi" w:cstheme="majorHAnsi"/>
          <w:bCs/>
          <w:iCs/>
          <w:color w:val="FF0000"/>
          <w:spacing w:val="-4"/>
          <w:szCs w:val="28"/>
          <w:lang w:val="nb-NO"/>
        </w:rPr>
      </w:pPr>
      <w:r>
        <w:rPr>
          <w:rFonts w:asciiTheme="majorHAnsi" w:hAnsiTheme="majorHAnsi" w:cstheme="majorHAnsi"/>
          <w:bCs/>
          <w:iCs/>
          <w:spacing w:val="-4"/>
          <w:szCs w:val="28"/>
          <w:lang w:val="nb-NO"/>
        </w:rPr>
        <w:t xml:space="preserve">- Tổ chức chính trị - xã hội (Chi hội: Phụ nữ, Nông dân, Cựu chiến binh, Đoàn thanh niên): Sau sắp xếp thôn, thôn mới sẽ thành lập 01 tổ chức 01 chi hội duy nhất trực thuộc tổ chức đoàn thể cấp xã và tên gọi theo đúng nghị quyết sắp xếp, thành lập thôn mới của Hội đồng nhân dân cấp xã. </w:t>
      </w:r>
    </w:p>
    <w:p w14:paraId="1B03CC09" w14:textId="77777777" w:rsidR="00FD2F29" w:rsidRDefault="00000000">
      <w:pPr>
        <w:spacing w:before="60" w:after="60"/>
        <w:ind w:firstLine="720"/>
        <w:jc w:val="both"/>
        <w:rPr>
          <w:rFonts w:asciiTheme="majorHAnsi" w:hAnsiTheme="majorHAnsi" w:cstheme="majorHAnsi"/>
          <w:b/>
          <w:spacing w:val="-8"/>
          <w:szCs w:val="28"/>
          <w:lang w:val="nb-NO"/>
        </w:rPr>
      </w:pPr>
      <w:r>
        <w:rPr>
          <w:rFonts w:asciiTheme="majorHAnsi" w:hAnsiTheme="majorHAnsi" w:cstheme="majorHAnsi"/>
          <w:b/>
          <w:i/>
          <w:spacing w:val="-8"/>
          <w:szCs w:val="28"/>
          <w:lang w:val="nb-NO"/>
        </w:rPr>
        <w:t>3.4. Điều kiện bảo đảm tổ chức và hoạt động của thôn, tổ dân phố sau sắp xếp</w:t>
      </w:r>
    </w:p>
    <w:p w14:paraId="7BB726F2" w14:textId="77777777" w:rsidR="00FD2F29" w:rsidRDefault="00000000">
      <w:pPr>
        <w:spacing w:before="60" w:after="60"/>
        <w:ind w:firstLine="720"/>
        <w:jc w:val="both"/>
        <w:rPr>
          <w:rFonts w:asciiTheme="majorHAnsi" w:hAnsiTheme="majorHAnsi" w:cstheme="majorHAnsi"/>
          <w:b/>
          <w:bCs/>
          <w:i/>
          <w:iCs/>
          <w:szCs w:val="28"/>
          <w:lang w:val="nb-NO"/>
        </w:rPr>
      </w:pPr>
      <w:r>
        <w:rPr>
          <w:rFonts w:asciiTheme="majorHAnsi" w:hAnsiTheme="majorHAnsi" w:cstheme="majorHAnsi"/>
          <w:b/>
          <w:bCs/>
          <w:i/>
          <w:iCs/>
          <w:szCs w:val="28"/>
          <w:lang w:val="nb-NO"/>
        </w:rPr>
        <w:t>a) Về nhân sự:</w:t>
      </w:r>
    </w:p>
    <w:p w14:paraId="3C5DFC2A"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 Sau sắp xếp, đảm bảo số lượng, chức danh đối với người hoạt động không chuyên trách ở thôn, tổ dân phố theo quy định tại Điều 14 Nghị định số 185/2026/NĐ-CP: không quá 03 người, gồm các chức danh: Bí thư Chi bộ, Trưởng thôn; Trưởng ban Công tác Mặt trận.</w:t>
      </w:r>
    </w:p>
    <w:p w14:paraId="7C9FA09C"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 Ngoài ra, bố trí người tham gia hoạt động ở thôn để hỗ trợ, thực hiện các hoạt động tự quản của cộng đồng dân cư theo đúng quy định khi có hướng dẫn của Trung ương và của tỉnh.</w:t>
      </w:r>
    </w:p>
    <w:p w14:paraId="12E17A35" w14:textId="77777777" w:rsidR="00FD2F29" w:rsidRDefault="00000000">
      <w:pPr>
        <w:spacing w:before="60" w:after="60"/>
        <w:ind w:firstLine="720"/>
        <w:jc w:val="both"/>
        <w:rPr>
          <w:rFonts w:asciiTheme="majorHAnsi" w:hAnsiTheme="majorHAnsi" w:cstheme="majorHAnsi"/>
          <w:spacing w:val="-2"/>
          <w:szCs w:val="28"/>
          <w:lang w:val="nb-NO"/>
        </w:rPr>
      </w:pPr>
      <w:r>
        <w:rPr>
          <w:rFonts w:asciiTheme="majorHAnsi" w:hAnsiTheme="majorHAnsi" w:cstheme="majorHAnsi"/>
          <w:spacing w:val="-2"/>
          <w:szCs w:val="28"/>
          <w:lang w:val="nb-NO"/>
        </w:rPr>
        <w:t>+ Tại các thôn được sắp xếp, tổ chức lại, UBND xã chỉ định Trưởng thôn lâm thời để điều hành hoạt động của thôn cho đến khi bầu được Trưởng thôn trong thời hạn không quá 06 tháng kể từ ngày có quyết định chỉ định Trưởng thôn lâm thời.</w:t>
      </w:r>
    </w:p>
    <w:p w14:paraId="6F1A0EB4" w14:textId="77777777" w:rsidR="00FD2F29" w:rsidRDefault="00000000">
      <w:pPr>
        <w:spacing w:before="60" w:after="60"/>
        <w:ind w:firstLine="720"/>
        <w:jc w:val="both"/>
        <w:rPr>
          <w:rFonts w:asciiTheme="majorHAnsi" w:hAnsiTheme="majorHAnsi" w:cstheme="majorHAnsi"/>
          <w:b/>
          <w:bCs/>
          <w:i/>
          <w:iCs/>
          <w:szCs w:val="28"/>
          <w:lang w:val="nb-NO"/>
        </w:rPr>
      </w:pPr>
      <w:r>
        <w:rPr>
          <w:rFonts w:asciiTheme="majorHAnsi" w:hAnsiTheme="majorHAnsi" w:cstheme="majorHAnsi"/>
          <w:b/>
          <w:bCs/>
          <w:i/>
          <w:iCs/>
          <w:szCs w:val="28"/>
          <w:lang w:val="nb-NO"/>
        </w:rPr>
        <w:t>b) Về kinh phí:</w:t>
      </w:r>
    </w:p>
    <w:p w14:paraId="55B30C38"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Kinh phí hoạt động của thôn bao gồm phụ cấp cho người hoạt động không chuyên trách và kinh phí cho các hoạt động chung của cộng đồng do ngân sách nhà nước cấp theo phân cấp và các nguồn huy động khác để phục vụ lợi ích chung.</w:t>
      </w:r>
    </w:p>
    <w:p w14:paraId="50E8B1DC"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 Về phụ cấp cho cán bộ thôn: Nguồn này do ngân sách nhà nước bảo đảm chi trả cho các chức danh Bí thư Chi bộ, Trưởng thôn, và Trưởng ban Công tác Mặt trận theo quy định hiện hành tại Nghị định 185/2026/NĐ-CP.</w:t>
      </w:r>
    </w:p>
    <w:p w14:paraId="09FC25E2"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 Kinh phí hoạt động chung của thôn: Ngân sách Nhà nước cấp theo quy định và các khoản huy động, đóng góp khác để phục vụ lợi ích chung.</w:t>
      </w:r>
    </w:p>
    <w:p w14:paraId="2946043A" w14:textId="77777777" w:rsidR="00FD2F29" w:rsidRDefault="00000000">
      <w:pPr>
        <w:spacing w:before="60" w:after="60"/>
        <w:ind w:firstLine="720"/>
        <w:jc w:val="both"/>
        <w:rPr>
          <w:rFonts w:asciiTheme="majorHAnsi" w:hAnsiTheme="majorHAnsi" w:cstheme="majorHAnsi"/>
          <w:b/>
          <w:bCs/>
          <w:i/>
          <w:iCs/>
          <w:szCs w:val="28"/>
          <w:lang w:val="nb-NO"/>
        </w:rPr>
      </w:pPr>
      <w:r>
        <w:rPr>
          <w:rFonts w:asciiTheme="majorHAnsi" w:hAnsiTheme="majorHAnsi" w:cstheme="majorHAnsi"/>
          <w:b/>
          <w:bCs/>
          <w:i/>
          <w:iCs/>
          <w:szCs w:val="28"/>
          <w:lang w:val="nb-NO"/>
        </w:rPr>
        <w:t>c) Nhà văn hóa / Nhà sinh hoạt cộng đồng:</w:t>
      </w:r>
    </w:p>
    <w:p w14:paraId="7E1CF697" w14:textId="77777777" w:rsidR="00FD2F29" w:rsidRDefault="00000000">
      <w:pPr>
        <w:spacing w:before="60" w:after="60"/>
        <w:ind w:firstLine="720"/>
        <w:jc w:val="both"/>
        <w:rPr>
          <w:szCs w:val="28"/>
          <w:lang w:val="vi-VN"/>
        </w:rPr>
      </w:pPr>
      <w:r>
        <w:rPr>
          <w:szCs w:val="28"/>
          <w:lang w:val="vi-VN"/>
        </w:rPr>
        <w:t>Sau khi thực hiện sắp xếp, sáp nhập thôn</w:t>
      </w:r>
      <w:r>
        <w:rPr>
          <w:szCs w:val="28"/>
        </w:rPr>
        <w:t xml:space="preserve"> tiếp tục sử dụng các Nhà văn hóa (Nhà sinh hoạt cộng đồng) thôn hiện có để đảm bảo việc sinh hoạt của thôn và Nhân dân trong thời gian đầu sắp xếp. Sau khi thôn ổn định chính thức đi vào hoạt động </w:t>
      </w:r>
      <w:r>
        <w:rPr>
          <w:szCs w:val="28"/>
          <w:lang w:val="vi-VN"/>
        </w:rPr>
        <w:t>một số trụ sở nhà văn hóa thôn có thể dôi dư hoặc không còn sử dụng thường xuyên. Để bảo đảm sử dụng hiệu quả tài sản công, tránh lãng phí, Ủy ban nhân dân xã chỉ đạo các phòng chuyên môn, các thôn thực hiện các công việc:</w:t>
      </w:r>
    </w:p>
    <w:p w14:paraId="382CF0AC" w14:textId="77777777" w:rsidR="00FD2F29" w:rsidRDefault="00000000">
      <w:pPr>
        <w:spacing w:before="60" w:after="60"/>
        <w:ind w:firstLine="720"/>
        <w:jc w:val="both"/>
        <w:rPr>
          <w:spacing w:val="-2"/>
          <w:szCs w:val="28"/>
          <w:lang w:val="vi-VN"/>
        </w:rPr>
      </w:pPr>
      <w:r>
        <w:rPr>
          <w:spacing w:val="-2"/>
          <w:szCs w:val="28"/>
          <w:lang w:val="vi-VN"/>
        </w:rPr>
        <w:t>- Rà soát, kiểm kê toàn bộ cơ sở vật chất, tài sản công tại các nhà văn hóa</w:t>
      </w:r>
      <w:r>
        <w:rPr>
          <w:spacing w:val="-2"/>
          <w:szCs w:val="28"/>
        </w:rPr>
        <w:t xml:space="preserve"> (Nhà sinh hoạt cộng đồng) </w:t>
      </w:r>
      <w:r>
        <w:rPr>
          <w:spacing w:val="-2"/>
          <w:szCs w:val="28"/>
          <w:lang w:val="vi-VN"/>
        </w:rPr>
        <w:t>thôn trước khi sắp xếp; đánh giá hiện trạng sử dụng, chất lượng công trình và nhu cầu thực tế của Nhân dân tại địa bàn thôn sau sáp nhập.</w:t>
      </w:r>
    </w:p>
    <w:p w14:paraId="2F19CD07" w14:textId="77777777" w:rsidR="00FD2F29" w:rsidRDefault="00000000">
      <w:pPr>
        <w:tabs>
          <w:tab w:val="num" w:pos="720"/>
        </w:tabs>
        <w:spacing w:before="60" w:after="60"/>
        <w:ind w:firstLine="720"/>
        <w:jc w:val="both"/>
        <w:rPr>
          <w:szCs w:val="28"/>
          <w:lang w:val="vi-VN"/>
        </w:rPr>
      </w:pPr>
      <w:r>
        <w:rPr>
          <w:szCs w:val="28"/>
          <w:lang w:val="vi-VN"/>
        </w:rPr>
        <w:t>- Đối với nhà văn hóa</w:t>
      </w:r>
      <w:r>
        <w:rPr>
          <w:szCs w:val="28"/>
        </w:rPr>
        <w:t xml:space="preserve"> </w:t>
      </w:r>
      <w:r>
        <w:rPr>
          <w:spacing w:val="-2"/>
          <w:szCs w:val="28"/>
        </w:rPr>
        <w:t xml:space="preserve">(Nhà sinh hoạt cộng đồng) </w:t>
      </w:r>
      <w:r>
        <w:rPr>
          <w:szCs w:val="28"/>
          <w:lang w:val="vi-VN"/>
        </w:rPr>
        <w:t xml:space="preserve">tại thôn mới: Lựa chọn địa điểm thuận lợi về giao thông, vị trí trung tâm, bảo đảm diện tích, điều kiện cơ sở vật chất phục vụ sinh hoạt cộng đồng, hội họp và tổ chức các hoạt động văn hóa, </w:t>
      </w:r>
      <w:r>
        <w:rPr>
          <w:szCs w:val="28"/>
          <w:lang w:val="vi-VN"/>
        </w:rPr>
        <w:lastRenderedPageBreak/>
        <w:t xml:space="preserve">thể thao của Nhân dân; Ưu tiên sử dụng công trình còn bảo đảm chất lượng, đáp ứng tốt nhu cầu hoạt động của thôn mới để tiết kiệm ngân sách đầu tư. </w:t>
      </w:r>
    </w:p>
    <w:p w14:paraId="0BDB5785" w14:textId="77777777" w:rsidR="00FD2F29" w:rsidRDefault="00000000">
      <w:pPr>
        <w:tabs>
          <w:tab w:val="num" w:pos="720"/>
          <w:tab w:val="num" w:pos="1440"/>
        </w:tabs>
        <w:spacing w:before="60" w:after="60"/>
        <w:ind w:firstLine="720"/>
        <w:jc w:val="both"/>
        <w:rPr>
          <w:spacing w:val="-4"/>
          <w:szCs w:val="28"/>
        </w:rPr>
      </w:pPr>
      <w:r>
        <w:rPr>
          <w:spacing w:val="-4"/>
          <w:szCs w:val="28"/>
          <w:lang w:val="vi-VN"/>
        </w:rPr>
        <w:t>- Đối với nhà văn hóa</w:t>
      </w:r>
      <w:r>
        <w:rPr>
          <w:spacing w:val="-4"/>
          <w:szCs w:val="28"/>
        </w:rPr>
        <w:t xml:space="preserve"> </w:t>
      </w:r>
      <w:r>
        <w:rPr>
          <w:spacing w:val="-2"/>
          <w:szCs w:val="28"/>
        </w:rPr>
        <w:t>(Nhà sinh hoạt cộng đồng)</w:t>
      </w:r>
      <w:r>
        <w:rPr>
          <w:spacing w:val="-4"/>
          <w:szCs w:val="28"/>
          <w:lang w:val="vi-VN"/>
        </w:rPr>
        <w:t xml:space="preserve"> dôi dư sau sắp xếp: Tiếp tục quản lý, bảo vệ tài sản công theo quy định; không để xảy ra tình trạng xuống cấp, lấn chiếm hoặc sử dụng sai mục đích; xem xét bố trí sử dụng vào các mục đích phù hợp như: Làm điểm sinh hoạt cộng đồng của cụm dân cư; Làm nơi tổ chức hoạt động văn hóa, văn nghệ, thể thao; Làm điểm sinh hoạt của các chi hội, đoàn thể; Làm nơi lưu trữ trang thiết bị phục vụ cộng đồng hoặc phục vụ công tác phòng chống thiên tai, cứu hộ cứu nạn…</w:t>
      </w:r>
    </w:p>
    <w:p w14:paraId="78B931D9" w14:textId="77777777" w:rsidR="00FD2F29" w:rsidRDefault="00000000">
      <w:pPr>
        <w:tabs>
          <w:tab w:val="num" w:pos="720"/>
          <w:tab w:val="num" w:pos="1440"/>
        </w:tabs>
        <w:spacing w:before="60" w:after="60"/>
        <w:ind w:firstLine="720"/>
        <w:jc w:val="both"/>
        <w:rPr>
          <w:szCs w:val="28"/>
          <w:lang w:val="vi-VN"/>
        </w:rPr>
      </w:pPr>
      <w:r>
        <w:rPr>
          <w:szCs w:val="28"/>
          <w:lang w:val="vi-VN"/>
        </w:rPr>
        <w:t>- Đối với các công trình xuống cấp, không còn nhu cầu, khả năng sử dụng: Thực hiện xử lý, thanh lý tài sản theo quy định về quản lý, sử dụng tài sản công và các quy định pháp luật hiện hành.</w:t>
      </w:r>
    </w:p>
    <w:p w14:paraId="73BA5C4C" w14:textId="77777777" w:rsidR="00FD2F29" w:rsidRDefault="00000000">
      <w:pPr>
        <w:spacing w:before="60" w:after="60"/>
        <w:jc w:val="center"/>
        <w:rPr>
          <w:rFonts w:ascii="Times New Roman Italic" w:hAnsi="Times New Roman Italic"/>
          <w:spacing w:val="-4"/>
          <w:szCs w:val="28"/>
        </w:rPr>
      </w:pPr>
      <w:r>
        <w:rPr>
          <w:rFonts w:ascii="Times New Roman Italic" w:hAnsi="Times New Roman Italic"/>
          <w:i/>
          <w:iCs/>
          <w:spacing w:val="-4"/>
          <w:szCs w:val="28"/>
          <w:lang w:val="vi-VN"/>
        </w:rPr>
        <w:t>(</w:t>
      </w:r>
      <w:r>
        <w:rPr>
          <w:rFonts w:ascii="Times New Roman Italic" w:hAnsi="Times New Roman Italic"/>
          <w:i/>
          <w:iCs/>
          <w:spacing w:val="-4"/>
          <w:szCs w:val="28"/>
        </w:rPr>
        <w:t>Thực trạng Nhà văn hóa thôn (Nhà sinh hoạt cộng đồng) hiện tại theo Phụ lục 3</w:t>
      </w:r>
      <w:r>
        <w:rPr>
          <w:rFonts w:ascii="Times New Roman Italic" w:hAnsi="Times New Roman Italic"/>
          <w:i/>
          <w:iCs/>
          <w:spacing w:val="-4"/>
          <w:szCs w:val="28"/>
          <w:lang w:val="vi-VN"/>
        </w:rPr>
        <w:t>)</w:t>
      </w:r>
    </w:p>
    <w:p w14:paraId="4F73C339" w14:textId="77777777" w:rsidR="00FD2F29" w:rsidRDefault="00000000">
      <w:pPr>
        <w:spacing w:before="60" w:after="60"/>
        <w:ind w:firstLine="720"/>
        <w:jc w:val="both"/>
        <w:rPr>
          <w:rFonts w:asciiTheme="majorHAnsi" w:hAnsiTheme="majorHAnsi" w:cstheme="majorHAnsi"/>
          <w:b/>
          <w:bCs/>
          <w:i/>
          <w:iCs/>
          <w:szCs w:val="28"/>
          <w:lang w:val="nb-NO"/>
        </w:rPr>
      </w:pPr>
      <w:r>
        <w:rPr>
          <w:rFonts w:asciiTheme="majorHAnsi" w:hAnsiTheme="majorHAnsi" w:cstheme="majorHAnsi"/>
          <w:b/>
          <w:bCs/>
          <w:i/>
          <w:iCs/>
          <w:szCs w:val="28"/>
          <w:lang w:val="nb-NO"/>
        </w:rPr>
        <w:t>d) Hương ước, quy ước của thôn:</w:t>
      </w:r>
    </w:p>
    <w:p w14:paraId="2715460A"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Trong thời hạn 03 tháng kể từ khi ổn định tổ chức bộ máy thôn mới, Trưởng thôn mới có trách nhiệm phối hợp với Ban Công tác Mặt trận tổ chức rà soát, kế thừa các nội dung phù hợp với thuần phong mỹ tục, pháp luật hiện hành để lập dự thảo "Hương ước, quy ước thôn mới" và tổ chức Hội nghị lấy ý kiến toàn thể nhân dân hoặc đại diện hộ gia đình trong thôn mới.</w:t>
      </w:r>
    </w:p>
    <w:p w14:paraId="762CA96C" w14:textId="77777777" w:rsidR="00FD2F29" w:rsidRDefault="00000000">
      <w:pPr>
        <w:spacing w:before="60" w:after="60"/>
        <w:ind w:firstLine="720"/>
        <w:jc w:val="both"/>
        <w:rPr>
          <w:rFonts w:asciiTheme="majorHAnsi" w:hAnsiTheme="majorHAnsi" w:cstheme="majorHAnsi"/>
          <w:b/>
          <w:bCs/>
          <w:i/>
          <w:iCs/>
          <w:szCs w:val="28"/>
          <w:lang w:val="nb-NO"/>
        </w:rPr>
      </w:pPr>
      <w:r>
        <w:rPr>
          <w:rFonts w:asciiTheme="majorHAnsi" w:hAnsiTheme="majorHAnsi" w:cstheme="majorHAnsi"/>
          <w:b/>
          <w:bCs/>
          <w:i/>
          <w:iCs/>
          <w:szCs w:val="28"/>
          <w:lang w:val="nb-NO"/>
        </w:rPr>
        <w:t xml:space="preserve">e) Quy chế phối hợp giữa Trưởng thôn với Ban Công tác Mặt trận, các tổ chức chính trị - xã hội và các tổ chức tự quản khác ở thôn: </w:t>
      </w:r>
    </w:p>
    <w:p w14:paraId="2A6C927D" w14:textId="77777777" w:rsidR="00FD2F29" w:rsidRDefault="00000000">
      <w:pPr>
        <w:spacing w:before="60" w:after="60"/>
        <w:ind w:firstLine="720"/>
        <w:jc w:val="both"/>
        <w:rPr>
          <w:rFonts w:asciiTheme="majorHAnsi" w:hAnsiTheme="majorHAnsi" w:cstheme="majorHAnsi"/>
          <w:szCs w:val="28"/>
        </w:rPr>
      </w:pPr>
      <w:r>
        <w:rPr>
          <w:rFonts w:asciiTheme="majorHAnsi" w:hAnsiTheme="majorHAnsi" w:cstheme="majorHAnsi"/>
          <w:szCs w:val="28"/>
        </w:rPr>
        <w:t>Để giúp bộ máy thôn vận hành hiệu quả đảm bảo nguyên tắc Đảng lãnh đạo, chính quyền điều hành, Mặt trận và các đoàn thể phối hợp giám sát, nhân dân làm chủ. Trong vòng 30 ngày kể từ ngày bầu xong chức danh Trưởng thôn mới, Trưởng thôn, Ban Công tác Mặt trận và các tổ chức đoàn thể xây dựng Quy chế phối hợp công tác và thực hiện ký kết và tổ chức thực hiện.</w:t>
      </w:r>
    </w:p>
    <w:p w14:paraId="223CA1CD" w14:textId="77777777" w:rsidR="00FD2F29" w:rsidRDefault="00000000">
      <w:pPr>
        <w:spacing w:before="60" w:after="60"/>
        <w:ind w:firstLine="720"/>
        <w:jc w:val="both"/>
        <w:rPr>
          <w:rFonts w:asciiTheme="majorHAnsi" w:hAnsiTheme="majorHAnsi" w:cstheme="majorHAnsi"/>
          <w:b/>
          <w:bCs/>
          <w:szCs w:val="28"/>
        </w:rPr>
      </w:pPr>
      <w:r>
        <w:rPr>
          <w:rFonts w:asciiTheme="majorHAnsi" w:hAnsiTheme="majorHAnsi" w:cstheme="majorHAnsi"/>
          <w:b/>
          <w:bCs/>
          <w:szCs w:val="28"/>
        </w:rPr>
        <w:t>4. Phương án bố trí và giải quyết chế độ chính sách đối với người hoạt động không chuyên trách dôi dư do sắp xếp thôn; người tham gia trực tiếp hoạt động ở thôn</w:t>
      </w:r>
    </w:p>
    <w:p w14:paraId="0B17E787" w14:textId="77777777" w:rsidR="00FD2F29" w:rsidRDefault="00000000">
      <w:pPr>
        <w:spacing w:before="60" w:after="60"/>
        <w:ind w:firstLine="720"/>
        <w:jc w:val="both"/>
        <w:rPr>
          <w:bCs/>
          <w:szCs w:val="28"/>
        </w:rPr>
      </w:pPr>
      <w:r>
        <w:rPr>
          <w:bCs/>
          <w:szCs w:val="28"/>
        </w:rPr>
        <w:t>Phương án bố trí và giải quyết chế độ chính sách đối với người hoạt động không chuyên trách dôi dư do sắp xếp thôn; người tham gia trực tiếp hoạt động ở thôn sẽ có Đề án riêng.</w:t>
      </w:r>
    </w:p>
    <w:p w14:paraId="2F19E668" w14:textId="77777777" w:rsidR="00FD2F29" w:rsidRDefault="00000000">
      <w:pPr>
        <w:spacing w:before="60" w:after="60"/>
        <w:ind w:firstLine="720"/>
        <w:jc w:val="both"/>
        <w:rPr>
          <w:rFonts w:asciiTheme="majorHAnsi" w:hAnsiTheme="majorHAnsi" w:cstheme="majorHAnsi"/>
          <w:b/>
          <w:bCs/>
          <w:szCs w:val="28"/>
        </w:rPr>
      </w:pPr>
      <w:r>
        <w:rPr>
          <w:rFonts w:asciiTheme="majorHAnsi" w:hAnsiTheme="majorHAnsi" w:cstheme="majorHAnsi"/>
          <w:b/>
          <w:bCs/>
          <w:szCs w:val="28"/>
        </w:rPr>
        <w:t>5. Đánh giá hiệu quả sau khi sắp xếp, tổ chức lại thôn, tổ dân phố</w:t>
      </w:r>
    </w:p>
    <w:p w14:paraId="0FA8FEBF" w14:textId="77777777" w:rsidR="00FD2F29" w:rsidRDefault="00000000">
      <w:pPr>
        <w:shd w:val="clear" w:color="auto" w:fill="FFFFFF"/>
        <w:spacing w:before="60" w:after="60"/>
        <w:ind w:firstLine="709"/>
        <w:jc w:val="both"/>
        <w:rPr>
          <w:rFonts w:asciiTheme="majorHAnsi" w:hAnsiTheme="majorHAnsi" w:cstheme="majorHAnsi"/>
          <w:b/>
          <w:i/>
          <w:iCs/>
          <w:szCs w:val="28"/>
        </w:rPr>
      </w:pPr>
      <w:r>
        <w:rPr>
          <w:rFonts w:asciiTheme="majorHAnsi" w:hAnsiTheme="majorHAnsi" w:cstheme="majorHAnsi"/>
          <w:b/>
          <w:i/>
          <w:iCs/>
          <w:szCs w:val="28"/>
        </w:rPr>
        <w:t>5.1. Hiệu quả về tổ chức</w:t>
      </w:r>
    </w:p>
    <w:p w14:paraId="6141AC7E" w14:textId="77777777" w:rsidR="00FD2F29" w:rsidRDefault="00000000">
      <w:pPr>
        <w:shd w:val="clear" w:color="auto" w:fill="FFFFFF"/>
        <w:spacing w:before="60" w:after="60"/>
        <w:ind w:firstLine="709"/>
        <w:jc w:val="both"/>
        <w:rPr>
          <w:rFonts w:asciiTheme="majorHAnsi" w:hAnsiTheme="majorHAnsi" w:cstheme="majorHAnsi"/>
          <w:bCs/>
          <w:szCs w:val="28"/>
        </w:rPr>
      </w:pPr>
      <w:r>
        <w:rPr>
          <w:rFonts w:asciiTheme="majorHAnsi" w:hAnsiTheme="majorHAnsi" w:cstheme="majorHAnsi"/>
          <w:bCs/>
          <w:szCs w:val="28"/>
        </w:rPr>
        <w:t>- Việc thực hiện sắp xếp, tổ chức lại thôn trên địa bàn xã Vĩnh Thủy góp phần tinh gọn đầu mối tổ chức tự quản ở cộng đồng dân cư, giảm số lượng thôn từ 20 thôn xuống còn 11 thôn, giảm 9 thôn so với trước khi sắp xếp. Qua đó tạo điều kiện thuận lợi trong công tác lãnh đạo, chỉ đạo, điều hành của cấp ủy, chính quyền địa phương; nâng cao hiệu quả phối hợp giữa hệ thống chính trị với cộng đồng dân cư trong tổ chức thực hiện nhiệm vụ tại cơ sở.</w:t>
      </w:r>
    </w:p>
    <w:p w14:paraId="2F834613" w14:textId="77777777" w:rsidR="00FD2F29" w:rsidRDefault="00000000">
      <w:pPr>
        <w:shd w:val="clear" w:color="auto" w:fill="FFFFFF"/>
        <w:spacing w:before="60" w:after="60"/>
        <w:ind w:firstLine="709"/>
        <w:jc w:val="both"/>
        <w:rPr>
          <w:rFonts w:asciiTheme="majorHAnsi" w:hAnsiTheme="majorHAnsi" w:cstheme="majorHAnsi"/>
          <w:bCs/>
          <w:szCs w:val="28"/>
        </w:rPr>
      </w:pPr>
      <w:r>
        <w:rPr>
          <w:rFonts w:asciiTheme="majorHAnsi" w:hAnsiTheme="majorHAnsi" w:cstheme="majorHAnsi"/>
          <w:bCs/>
          <w:szCs w:val="28"/>
        </w:rPr>
        <w:t xml:space="preserve">- Sau khi sắp xếp, tổ chức bộ máy ở thôn được kiện toàn theo hướng tinh gọn, hiệu lực, hiệu quả; bảo đảm sự lãnh đạo thống nhất của cấp ủy, phát huy vai </w:t>
      </w:r>
      <w:r>
        <w:rPr>
          <w:rFonts w:asciiTheme="majorHAnsi" w:hAnsiTheme="majorHAnsi" w:cstheme="majorHAnsi"/>
          <w:bCs/>
          <w:szCs w:val="28"/>
        </w:rPr>
        <w:lastRenderedPageBreak/>
        <w:t>trò của Ban Công tác Mặt trận, các tổ chức chính trị - xã hội và cộng đồng dân cư tại địa bàn thôn mới.</w:t>
      </w:r>
    </w:p>
    <w:p w14:paraId="5A241ABF" w14:textId="77777777" w:rsidR="00FD2F29" w:rsidRDefault="00000000">
      <w:pPr>
        <w:shd w:val="clear" w:color="auto" w:fill="FFFFFF"/>
        <w:spacing w:before="60" w:after="60"/>
        <w:ind w:firstLine="709"/>
        <w:jc w:val="both"/>
        <w:rPr>
          <w:rFonts w:asciiTheme="majorHAnsi" w:hAnsiTheme="majorHAnsi" w:cstheme="majorHAnsi"/>
          <w:b/>
          <w:i/>
          <w:iCs/>
          <w:szCs w:val="28"/>
        </w:rPr>
      </w:pPr>
      <w:r>
        <w:rPr>
          <w:rFonts w:asciiTheme="majorHAnsi" w:hAnsiTheme="majorHAnsi" w:cstheme="majorHAnsi"/>
          <w:b/>
          <w:i/>
          <w:iCs/>
          <w:szCs w:val="28"/>
        </w:rPr>
        <w:t>5.2. Hiệu quả về người hoạt động không chuyên trách</w:t>
      </w:r>
    </w:p>
    <w:p w14:paraId="3622F50B" w14:textId="77777777" w:rsidR="00FD2F29" w:rsidRDefault="00000000">
      <w:pPr>
        <w:shd w:val="clear" w:color="auto" w:fill="FFFFFF"/>
        <w:spacing w:before="60" w:after="60"/>
        <w:ind w:firstLine="709"/>
        <w:jc w:val="both"/>
        <w:rPr>
          <w:rFonts w:asciiTheme="majorHAnsi" w:hAnsiTheme="majorHAnsi" w:cstheme="majorHAnsi"/>
          <w:bCs/>
          <w:szCs w:val="28"/>
        </w:rPr>
      </w:pPr>
      <w:r>
        <w:rPr>
          <w:rFonts w:asciiTheme="majorHAnsi" w:hAnsiTheme="majorHAnsi" w:cstheme="majorHAnsi"/>
          <w:bCs/>
          <w:szCs w:val="28"/>
        </w:rPr>
        <w:t>- Sau khi thực hiện sắp xếp, tổ chức lại thôn, số lượng người hoạt động không chuyên trách tại thôn giảm theo phương án được cấp có thẩm quyền phê duyệt, góp phần tinh gọn bộ máy, giảm chi ngân sách nhà nước và nâng cao hiệu quả hoạt động của đội ngũ cán bộ thôn.</w:t>
      </w:r>
    </w:p>
    <w:p w14:paraId="761F70CC" w14:textId="77777777" w:rsidR="00FD2F29" w:rsidRDefault="00000000">
      <w:pPr>
        <w:shd w:val="clear" w:color="auto" w:fill="FFFFFF"/>
        <w:spacing w:before="60" w:after="60"/>
        <w:ind w:firstLine="709"/>
        <w:jc w:val="both"/>
        <w:rPr>
          <w:rFonts w:asciiTheme="majorHAnsi" w:hAnsiTheme="majorHAnsi" w:cstheme="majorHAnsi"/>
          <w:bCs/>
          <w:szCs w:val="28"/>
        </w:rPr>
      </w:pPr>
      <w:r>
        <w:rPr>
          <w:rFonts w:asciiTheme="majorHAnsi" w:hAnsiTheme="majorHAnsi" w:cstheme="majorHAnsi"/>
          <w:bCs/>
          <w:szCs w:val="28"/>
        </w:rPr>
        <w:t>- Đối với đội ngũ người hoạt động không chuyên trách, người trực tiếp tham gia công việc ở thôn không tiếp tục tham gia sau sắp xếp, Ủy ban nhân dân xã thực hiện rà soát, đánh giá, bố trí phù hợp đối với trường hợp đáp ứng yêu cầu nhiệm vụ; đồng thời lập hồ sơ, thực hiện đầy đủ chế độ, chính sách theo quy định của pháp luật; chú trọng công tác tuyên truyền, vận động, nắm bắt tâm tư, nguyện vọng nhằm tạo sự đồng thuận, ổn định tình hình tại cơ sở.</w:t>
      </w:r>
    </w:p>
    <w:p w14:paraId="2F373F17" w14:textId="77777777" w:rsidR="00FD2F29" w:rsidRDefault="00000000">
      <w:pPr>
        <w:shd w:val="clear" w:color="auto" w:fill="FFFFFF"/>
        <w:spacing w:before="60" w:after="60"/>
        <w:ind w:firstLine="709"/>
        <w:jc w:val="both"/>
        <w:rPr>
          <w:rFonts w:asciiTheme="majorHAnsi" w:hAnsiTheme="majorHAnsi" w:cstheme="majorHAnsi"/>
          <w:b/>
          <w:i/>
          <w:iCs/>
          <w:szCs w:val="28"/>
        </w:rPr>
      </w:pPr>
      <w:r>
        <w:rPr>
          <w:rFonts w:asciiTheme="majorHAnsi" w:hAnsiTheme="majorHAnsi" w:cstheme="majorHAnsi"/>
          <w:b/>
          <w:i/>
          <w:iCs/>
          <w:szCs w:val="28"/>
        </w:rPr>
        <w:t>5.3. Hiệu quả về quản lý nhà nước, chuyển đổi số và phục vụ Nhân dân</w:t>
      </w:r>
    </w:p>
    <w:p w14:paraId="757C2E4B" w14:textId="77777777" w:rsidR="00FD2F29" w:rsidRDefault="00000000">
      <w:pPr>
        <w:shd w:val="clear" w:color="auto" w:fill="FFFFFF"/>
        <w:spacing w:before="60" w:after="60"/>
        <w:ind w:firstLine="709"/>
        <w:jc w:val="both"/>
        <w:rPr>
          <w:rFonts w:asciiTheme="majorHAnsi" w:hAnsiTheme="majorHAnsi" w:cstheme="majorHAnsi"/>
          <w:bCs/>
          <w:szCs w:val="28"/>
        </w:rPr>
      </w:pPr>
      <w:r>
        <w:rPr>
          <w:rFonts w:asciiTheme="majorHAnsi" w:hAnsiTheme="majorHAnsi" w:cstheme="majorHAnsi"/>
          <w:bCs/>
          <w:szCs w:val="28"/>
        </w:rPr>
        <w:t>- Việc sắp xếp thôn tạo điều kiện thuận lợi cho công tác quản lý dân cư, quản lý địa bàn, cập nhật dữ liệu dân cư, triển khai dịch vụ công trực tuyến, chuyển đổi số và thực hiện các nhiệm vụ phát triển kinh tế - xã hội, bảo đảm quốc phòng, an ninh tại địa phương.</w:t>
      </w:r>
    </w:p>
    <w:p w14:paraId="3808E463" w14:textId="77777777" w:rsidR="00FD2F29" w:rsidRDefault="00000000">
      <w:pPr>
        <w:shd w:val="clear" w:color="auto" w:fill="FFFFFF"/>
        <w:spacing w:before="60" w:after="60"/>
        <w:ind w:firstLine="709"/>
        <w:jc w:val="both"/>
        <w:rPr>
          <w:rFonts w:asciiTheme="majorHAnsi" w:hAnsiTheme="majorHAnsi" w:cstheme="majorHAnsi"/>
          <w:bCs/>
          <w:spacing w:val="-5"/>
          <w:szCs w:val="28"/>
        </w:rPr>
      </w:pPr>
      <w:r>
        <w:rPr>
          <w:rFonts w:asciiTheme="majorHAnsi" w:hAnsiTheme="majorHAnsi" w:cstheme="majorHAnsi"/>
          <w:bCs/>
          <w:spacing w:val="-5"/>
          <w:szCs w:val="28"/>
        </w:rPr>
        <w:t>- Đồng thời, việc giảm đầu mối thôn giúp tăng hiệu quả công tác thông tin, tuyên truyền, vận động Nhân dân; nâng cao chất lượng tổ chức hội họp, sinh hoạt cộng đồng, triển khai các phong trào thi đua yêu nước và các nhiệm vụ chính trị ở cơ sở.</w:t>
      </w:r>
    </w:p>
    <w:p w14:paraId="482E8E98" w14:textId="77777777" w:rsidR="00FD2F29" w:rsidRDefault="00000000">
      <w:pPr>
        <w:shd w:val="clear" w:color="auto" w:fill="FFFFFF"/>
        <w:spacing w:before="60" w:after="60"/>
        <w:ind w:firstLine="709"/>
        <w:jc w:val="both"/>
        <w:rPr>
          <w:rFonts w:asciiTheme="majorHAnsi" w:hAnsiTheme="majorHAnsi" w:cstheme="majorHAnsi"/>
          <w:b/>
          <w:i/>
          <w:iCs/>
          <w:szCs w:val="28"/>
        </w:rPr>
      </w:pPr>
      <w:r>
        <w:rPr>
          <w:rFonts w:asciiTheme="majorHAnsi" w:hAnsiTheme="majorHAnsi" w:cstheme="majorHAnsi"/>
          <w:b/>
          <w:i/>
          <w:iCs/>
          <w:szCs w:val="28"/>
        </w:rPr>
        <w:t>5.4. Hiệu quả về cơ sở vật chất, ngân sách và tài sản công</w:t>
      </w:r>
    </w:p>
    <w:p w14:paraId="3D2134E3" w14:textId="77777777" w:rsidR="00FD2F29" w:rsidRDefault="00000000">
      <w:pPr>
        <w:shd w:val="clear" w:color="auto" w:fill="FFFFFF"/>
        <w:spacing w:before="60" w:after="60"/>
        <w:ind w:firstLine="709"/>
        <w:jc w:val="both"/>
        <w:rPr>
          <w:rFonts w:asciiTheme="majorHAnsi" w:hAnsiTheme="majorHAnsi" w:cstheme="majorHAnsi"/>
          <w:bCs/>
          <w:szCs w:val="28"/>
        </w:rPr>
      </w:pPr>
      <w:r>
        <w:rPr>
          <w:rFonts w:asciiTheme="majorHAnsi" w:hAnsiTheme="majorHAnsi" w:cstheme="majorHAnsi"/>
          <w:bCs/>
          <w:szCs w:val="28"/>
        </w:rPr>
        <w:t>- Sau sắp xếp, các nguồn lực đầu tư cơ sở vật chất, nhà văn hóa, thiết chế văn hóa và hạ tầng phục vụ sinh hoạt cộng đồng được tập trung, sử dụng hiệu quả hơn; hạn chế đầu tư dàn trải, tránh lãng phí ngân sách nhà nước.</w:t>
      </w:r>
    </w:p>
    <w:p w14:paraId="3DF6AFDF" w14:textId="77777777" w:rsidR="00FD2F29" w:rsidRDefault="00000000">
      <w:pPr>
        <w:shd w:val="clear" w:color="auto" w:fill="FFFFFF"/>
        <w:spacing w:before="60" w:after="60"/>
        <w:ind w:firstLine="709"/>
        <w:jc w:val="both"/>
        <w:rPr>
          <w:rFonts w:asciiTheme="majorHAnsi" w:hAnsiTheme="majorHAnsi" w:cstheme="majorHAnsi"/>
          <w:bCs/>
          <w:szCs w:val="28"/>
        </w:rPr>
      </w:pPr>
      <w:r>
        <w:rPr>
          <w:rFonts w:asciiTheme="majorHAnsi" w:hAnsiTheme="majorHAnsi" w:cstheme="majorHAnsi"/>
          <w:bCs/>
          <w:szCs w:val="28"/>
        </w:rPr>
        <w:t>- Việc sắp xếp dự kiến làm phát sinh một số chi phí phục vụ tổ chức lấy ý kiến Nhân dân, chỉnh lý hồ sơ, cập nhật dữ liệu, thay đổi biển tên, kiện toàn tổ chức, tuyên truyền và xử lý tài sản công dôi dư; tuy nhiên về lâu dài sẽ góp phần giảm chi thường xuyên đối với đội ngũ người hoạt động không chuyên trách và nâng cao hiệu quả sử dụng ngân sách địa phương.</w:t>
      </w:r>
    </w:p>
    <w:p w14:paraId="3BC5DBD3" w14:textId="77777777" w:rsidR="00FD2F29" w:rsidRDefault="00000000">
      <w:pPr>
        <w:shd w:val="clear" w:color="auto" w:fill="FFFFFF"/>
        <w:spacing w:before="60" w:after="60"/>
        <w:ind w:firstLine="709"/>
        <w:jc w:val="both"/>
        <w:rPr>
          <w:rFonts w:asciiTheme="majorHAnsi" w:hAnsiTheme="majorHAnsi" w:cstheme="majorHAnsi"/>
          <w:b/>
          <w:i/>
          <w:iCs/>
          <w:szCs w:val="28"/>
        </w:rPr>
      </w:pPr>
      <w:r>
        <w:rPr>
          <w:rFonts w:asciiTheme="majorHAnsi" w:hAnsiTheme="majorHAnsi" w:cstheme="majorHAnsi"/>
          <w:b/>
          <w:i/>
          <w:iCs/>
          <w:szCs w:val="28"/>
        </w:rPr>
        <w:t>5.5. Hiệu quả đối với Nhân dân và ổn định xã hội</w:t>
      </w:r>
    </w:p>
    <w:p w14:paraId="308EF104" w14:textId="77777777" w:rsidR="00FD2F29" w:rsidRDefault="00000000">
      <w:pPr>
        <w:shd w:val="clear" w:color="auto" w:fill="FFFFFF"/>
        <w:spacing w:before="60" w:after="60"/>
        <w:ind w:firstLine="709"/>
        <w:jc w:val="both"/>
        <w:rPr>
          <w:rFonts w:asciiTheme="majorHAnsi" w:hAnsiTheme="majorHAnsi" w:cstheme="majorHAnsi"/>
          <w:bCs/>
          <w:szCs w:val="28"/>
        </w:rPr>
      </w:pPr>
      <w:r>
        <w:rPr>
          <w:rFonts w:asciiTheme="majorHAnsi" w:hAnsiTheme="majorHAnsi" w:cstheme="majorHAnsi"/>
          <w:bCs/>
          <w:szCs w:val="28"/>
        </w:rPr>
        <w:t>- Việc sắp xếp, tổ chức lại thôn không làm thay đổi địa giới hành chính cấp xã; không ảnh hưởng đến quyền, lợi ích hợp pháp của người dân; không làm thay đổi quyền, nghĩa vụ công dân và các giao dịch dân sự đang thực hiện theo quy định pháp luật.</w:t>
      </w:r>
    </w:p>
    <w:p w14:paraId="76C0E53D" w14:textId="77777777" w:rsidR="00FD2F29" w:rsidRDefault="00000000">
      <w:pPr>
        <w:shd w:val="clear" w:color="auto" w:fill="FFFFFF"/>
        <w:spacing w:before="60" w:after="60"/>
        <w:ind w:firstLine="709"/>
        <w:jc w:val="both"/>
        <w:rPr>
          <w:rFonts w:asciiTheme="majorHAnsi" w:hAnsiTheme="majorHAnsi" w:cstheme="majorHAnsi"/>
          <w:bCs/>
          <w:spacing w:val="-2"/>
          <w:szCs w:val="28"/>
        </w:rPr>
      </w:pPr>
      <w:r>
        <w:rPr>
          <w:rFonts w:asciiTheme="majorHAnsi" w:hAnsiTheme="majorHAnsi" w:cstheme="majorHAnsi"/>
          <w:bCs/>
          <w:spacing w:val="-2"/>
          <w:szCs w:val="28"/>
        </w:rPr>
        <w:t>- Phương án sắp xếp được xây dựng trên cơ sở các địa bàn có ranh giới tiếp giáp, dân cư sinh sống gắn kết, bảo đảm yếu tố lịch sử, văn hóa, phong tục tập quán và điều kiện sinh hoạt của Nhân dân; hạn chế tối đa sự xáo trộn đời sống, sản xuất, sinh hoạt và giữ vững ổn định chính trị, trật tự an toàn xã hội trên địa bàn.</w:t>
      </w:r>
    </w:p>
    <w:p w14:paraId="4B0E3E63" w14:textId="77777777" w:rsidR="00627034" w:rsidRDefault="00627034">
      <w:pPr>
        <w:shd w:val="clear" w:color="auto" w:fill="FFFFFF"/>
        <w:spacing w:before="60" w:after="60"/>
        <w:ind w:firstLine="709"/>
        <w:jc w:val="both"/>
        <w:rPr>
          <w:rFonts w:asciiTheme="majorHAnsi" w:hAnsiTheme="majorHAnsi" w:cstheme="majorHAnsi"/>
          <w:bCs/>
          <w:spacing w:val="-2"/>
          <w:szCs w:val="28"/>
        </w:rPr>
      </w:pPr>
    </w:p>
    <w:p w14:paraId="4314FDEC" w14:textId="77777777" w:rsidR="00627034" w:rsidRDefault="00627034">
      <w:pPr>
        <w:shd w:val="clear" w:color="auto" w:fill="FFFFFF"/>
        <w:spacing w:before="60" w:after="60"/>
        <w:ind w:firstLine="709"/>
        <w:jc w:val="both"/>
        <w:rPr>
          <w:rFonts w:asciiTheme="majorHAnsi" w:hAnsiTheme="majorHAnsi" w:cstheme="majorHAnsi"/>
          <w:bCs/>
          <w:spacing w:val="-2"/>
          <w:szCs w:val="28"/>
        </w:rPr>
      </w:pPr>
    </w:p>
    <w:p w14:paraId="61275D9A" w14:textId="77777777" w:rsidR="00FD2F29" w:rsidRDefault="00FD2F29">
      <w:pPr>
        <w:shd w:val="clear" w:color="auto" w:fill="FFFFFF"/>
        <w:spacing w:before="60" w:after="60"/>
        <w:jc w:val="center"/>
        <w:rPr>
          <w:rFonts w:asciiTheme="majorHAnsi" w:hAnsiTheme="majorHAnsi" w:cstheme="majorHAnsi"/>
          <w:b/>
          <w:bCs/>
          <w:sz w:val="20"/>
          <w:szCs w:val="20"/>
          <w:lang w:val="nb-NO"/>
        </w:rPr>
      </w:pPr>
    </w:p>
    <w:p w14:paraId="3E3ED44E" w14:textId="77777777" w:rsidR="00FD2F29" w:rsidRDefault="00000000">
      <w:pPr>
        <w:shd w:val="clear" w:color="auto" w:fill="FFFFFF"/>
        <w:spacing w:before="60" w:after="60"/>
        <w:jc w:val="center"/>
        <w:rPr>
          <w:rFonts w:asciiTheme="majorHAnsi" w:hAnsiTheme="majorHAnsi" w:cstheme="majorHAnsi"/>
          <w:b/>
          <w:bCs/>
          <w:szCs w:val="28"/>
          <w:lang w:val="nb-NO"/>
        </w:rPr>
      </w:pPr>
      <w:r>
        <w:rPr>
          <w:rFonts w:asciiTheme="majorHAnsi" w:hAnsiTheme="majorHAnsi" w:cstheme="majorHAnsi"/>
          <w:b/>
          <w:bCs/>
          <w:szCs w:val="28"/>
          <w:lang w:val="nb-NO"/>
        </w:rPr>
        <w:lastRenderedPageBreak/>
        <w:t>Phần IV</w:t>
      </w:r>
    </w:p>
    <w:p w14:paraId="0B639BBE" w14:textId="77777777" w:rsidR="00FD2F29" w:rsidRDefault="00000000">
      <w:pPr>
        <w:shd w:val="clear" w:color="auto" w:fill="FFFFFF"/>
        <w:spacing w:before="60" w:after="60"/>
        <w:jc w:val="center"/>
        <w:rPr>
          <w:rFonts w:asciiTheme="majorHAnsi" w:hAnsiTheme="majorHAnsi" w:cstheme="majorHAnsi"/>
          <w:b/>
          <w:bCs/>
          <w:szCs w:val="28"/>
          <w:highlight w:val="yellow"/>
          <w:lang w:val="nb-NO"/>
        </w:rPr>
      </w:pPr>
      <w:r>
        <w:rPr>
          <w:rFonts w:asciiTheme="majorHAnsi" w:hAnsiTheme="majorHAnsi" w:cstheme="majorHAnsi"/>
          <w:b/>
          <w:bCs/>
          <w:szCs w:val="28"/>
          <w:lang w:val="nb-NO"/>
        </w:rPr>
        <w:t>TỔ CHỨC THỰC HIỆN</w:t>
      </w:r>
    </w:p>
    <w:p w14:paraId="075A6E9E" w14:textId="77777777" w:rsidR="00FD2F29" w:rsidRDefault="00000000">
      <w:pPr>
        <w:spacing w:before="60" w:after="60"/>
        <w:ind w:firstLine="720"/>
        <w:jc w:val="both"/>
        <w:rPr>
          <w:rFonts w:asciiTheme="majorHAnsi" w:hAnsiTheme="majorHAnsi" w:cstheme="majorHAnsi"/>
          <w:b/>
          <w:bCs/>
          <w:szCs w:val="28"/>
        </w:rPr>
      </w:pPr>
      <w:r>
        <w:rPr>
          <w:rFonts w:asciiTheme="majorHAnsi" w:hAnsiTheme="majorHAnsi" w:cstheme="majorHAnsi"/>
          <w:b/>
          <w:bCs/>
          <w:szCs w:val="28"/>
        </w:rPr>
        <w:t>1. Lộ trình thực hiện</w:t>
      </w:r>
    </w:p>
    <w:p w14:paraId="3352456B" w14:textId="77777777" w:rsidR="00FD2F29" w:rsidRDefault="00000000">
      <w:pPr>
        <w:spacing w:before="60" w:after="60"/>
        <w:ind w:firstLine="720"/>
        <w:jc w:val="both"/>
        <w:rPr>
          <w:rFonts w:asciiTheme="majorHAnsi" w:hAnsiTheme="majorHAnsi" w:cstheme="majorHAnsi"/>
          <w:szCs w:val="28"/>
        </w:rPr>
      </w:pPr>
      <w:r>
        <w:rPr>
          <w:rFonts w:asciiTheme="majorHAnsi" w:hAnsiTheme="majorHAnsi" w:cstheme="majorHAnsi"/>
          <w:szCs w:val="28"/>
        </w:rPr>
        <w:t>Để bảo đảm việc sắp xếp, tổ chức lại thôn trên địa bàn xã Vĩnh Thủy được thực hiện đồng bộ, đúng quy định của pháp luật, phù hợp tiến độ chỉ đạo của Trung ương, của tỉnh và tình hình thực tế địa phương, Ủy ban nhân dân xã Vĩnh Thủy xây dựng lộ trình thực hiện cụ thể như sau:</w:t>
      </w:r>
    </w:p>
    <w:p w14:paraId="763DDF2D" w14:textId="77777777" w:rsidR="00FD2F29" w:rsidRDefault="00000000">
      <w:pPr>
        <w:spacing w:before="60" w:after="60"/>
        <w:ind w:firstLine="720"/>
        <w:jc w:val="both"/>
        <w:rPr>
          <w:b/>
          <w:bCs/>
          <w:i/>
          <w:iCs/>
          <w:szCs w:val="28"/>
        </w:rPr>
      </w:pPr>
      <w:r>
        <w:rPr>
          <w:b/>
          <w:bCs/>
          <w:i/>
          <w:iCs/>
          <w:szCs w:val="28"/>
        </w:rPr>
        <w:t>Bước 1. Rà soát, xây dựng và hoàn thiện phương án</w:t>
      </w:r>
    </w:p>
    <w:p w14:paraId="3EA7C23A" w14:textId="77777777" w:rsidR="00FD2F29" w:rsidRDefault="00000000">
      <w:pPr>
        <w:spacing w:before="60" w:after="60"/>
        <w:ind w:firstLine="720"/>
        <w:jc w:val="both"/>
        <w:rPr>
          <w:szCs w:val="28"/>
        </w:rPr>
      </w:pPr>
      <w:r>
        <w:rPr>
          <w:szCs w:val="28"/>
        </w:rPr>
        <w:t>- Nội dung thực hiện: Rà soát số liệu hộ gia đình, nhân khẩu, ranh giới, nhà văn hóa, tổ chức đảng, đội ngũ người hoạt động không chuyên trách; xây dựng dự thảo Đề án, phương án đặt tên thôn mới, dự thảo phụ lục kèm theo; lấy ý kiến các cơ quan liên quan và trình Ban Thường vụ Đảng ủy thông qua.</w:t>
      </w:r>
    </w:p>
    <w:p w14:paraId="44D2EEBB" w14:textId="77777777" w:rsidR="00FD2F29" w:rsidRDefault="00000000">
      <w:pPr>
        <w:spacing w:before="60" w:after="60"/>
        <w:ind w:firstLine="720"/>
        <w:jc w:val="both"/>
        <w:rPr>
          <w:szCs w:val="28"/>
        </w:rPr>
      </w:pPr>
      <w:r>
        <w:rPr>
          <w:szCs w:val="28"/>
        </w:rPr>
        <w:t>- Thời gian thực hiện: Hoàn thành trước ngày 18/6/2026</w:t>
      </w:r>
    </w:p>
    <w:p w14:paraId="6B1D5698" w14:textId="77777777" w:rsidR="00FD2F29" w:rsidRDefault="00000000">
      <w:pPr>
        <w:spacing w:before="60" w:after="60"/>
        <w:ind w:firstLine="720"/>
        <w:jc w:val="both"/>
        <w:rPr>
          <w:szCs w:val="28"/>
        </w:rPr>
      </w:pPr>
      <w:r>
        <w:rPr>
          <w:szCs w:val="28"/>
        </w:rPr>
        <w:t>- Cơ quan chủ trì: Phòng Văn hóa - Xã hội</w:t>
      </w:r>
    </w:p>
    <w:p w14:paraId="5F8FFD2D" w14:textId="77777777" w:rsidR="00FD2F29" w:rsidRDefault="00000000">
      <w:pPr>
        <w:spacing w:before="60" w:after="60"/>
        <w:ind w:firstLine="720"/>
        <w:jc w:val="both"/>
        <w:rPr>
          <w:szCs w:val="28"/>
        </w:rPr>
      </w:pPr>
      <w:r>
        <w:rPr>
          <w:szCs w:val="28"/>
        </w:rPr>
        <w:t>-Cơ quan phối hợp:</w:t>
      </w:r>
      <w:r>
        <w:t xml:space="preserve"> </w:t>
      </w:r>
      <w:r>
        <w:rPr>
          <w:szCs w:val="28"/>
        </w:rPr>
        <w:t>Công an xã; Phòng Kinh tế; Văn phòng HĐND&amp;UBND; Ban Xây dựng Đảng; UBMTTQVN và các tổ chức chính  trị -xã hội và các thôn.</w:t>
      </w:r>
    </w:p>
    <w:p w14:paraId="31F0A035" w14:textId="77777777" w:rsidR="00FD2F29" w:rsidRDefault="00000000">
      <w:pPr>
        <w:spacing w:before="60" w:after="60"/>
        <w:ind w:firstLine="720"/>
        <w:jc w:val="both"/>
        <w:rPr>
          <w:b/>
          <w:bCs/>
          <w:i/>
          <w:iCs/>
          <w:szCs w:val="28"/>
        </w:rPr>
      </w:pPr>
      <w:r>
        <w:rPr>
          <w:b/>
          <w:bCs/>
          <w:i/>
          <w:iCs/>
          <w:szCs w:val="28"/>
        </w:rPr>
        <w:t>Bước 2. Công khai và lấy ý kiến Nhân dân</w:t>
      </w:r>
    </w:p>
    <w:p w14:paraId="773EEA91" w14:textId="77777777" w:rsidR="00FD2F29" w:rsidRDefault="00000000">
      <w:pPr>
        <w:spacing w:before="60" w:after="60"/>
        <w:ind w:firstLine="720"/>
        <w:jc w:val="both"/>
        <w:rPr>
          <w:szCs w:val="28"/>
        </w:rPr>
      </w:pPr>
      <w:r>
        <w:rPr>
          <w:szCs w:val="28"/>
        </w:rPr>
        <w:t>- Nội dung thực hiện: Công khai Dự thảo Đề án và phương án sắp xếp; niêm yết, tuyên truyền trên hệ thống truyền thanh; tổ chức phát khoảng 5.100 phiếu lấy ý kiến cử tri đại diện hộ gia đình tại các thôn chịu tác động trực tiếp; kiểm phiếu, tổng hợp, tiếp thu, giải trình ý kiến Nhân dân.</w:t>
      </w:r>
    </w:p>
    <w:p w14:paraId="43B9AA4C" w14:textId="77777777" w:rsidR="00FD2F29" w:rsidRDefault="00000000">
      <w:pPr>
        <w:spacing w:before="60" w:after="60"/>
        <w:ind w:firstLine="720"/>
        <w:jc w:val="both"/>
        <w:rPr>
          <w:szCs w:val="28"/>
        </w:rPr>
      </w:pPr>
      <w:r>
        <w:rPr>
          <w:szCs w:val="28"/>
        </w:rPr>
        <w:t>- Thời gian thực hiện: Hoàn thành trước ngày 22/6/2026</w:t>
      </w:r>
    </w:p>
    <w:p w14:paraId="44C6F58F" w14:textId="77777777" w:rsidR="00FD2F29" w:rsidRDefault="00000000">
      <w:pPr>
        <w:spacing w:before="60" w:after="60"/>
        <w:ind w:firstLine="720"/>
        <w:jc w:val="both"/>
        <w:rPr>
          <w:szCs w:val="28"/>
        </w:rPr>
      </w:pPr>
      <w:r>
        <w:rPr>
          <w:szCs w:val="28"/>
        </w:rPr>
        <w:t>- Cơ quan chủ trì: Phòng Văn hóa - Xã hội</w:t>
      </w:r>
    </w:p>
    <w:p w14:paraId="1FC74186" w14:textId="77777777" w:rsidR="00FD2F29" w:rsidRDefault="00000000">
      <w:pPr>
        <w:spacing w:before="60" w:after="60"/>
        <w:ind w:firstLine="720"/>
        <w:jc w:val="both"/>
        <w:rPr>
          <w:szCs w:val="28"/>
        </w:rPr>
      </w:pPr>
      <w:r>
        <w:rPr>
          <w:szCs w:val="28"/>
        </w:rPr>
        <w:t>- Cơ quan phối hợp:</w:t>
      </w:r>
      <w:r>
        <w:t xml:space="preserve"> </w:t>
      </w:r>
      <w:r>
        <w:rPr>
          <w:szCs w:val="28"/>
        </w:rPr>
        <w:t>UBMTTQVN và các tổ chức chính  trị - xã hội; các thôn và Tổ công tác.</w:t>
      </w:r>
    </w:p>
    <w:p w14:paraId="3A296B9A" w14:textId="77777777" w:rsidR="00FD2F29" w:rsidRDefault="00000000">
      <w:pPr>
        <w:spacing w:before="60" w:after="60"/>
        <w:ind w:firstLine="720"/>
        <w:jc w:val="both"/>
        <w:rPr>
          <w:b/>
          <w:bCs/>
          <w:i/>
          <w:iCs/>
          <w:szCs w:val="28"/>
        </w:rPr>
      </w:pPr>
      <w:r>
        <w:rPr>
          <w:rFonts w:asciiTheme="majorHAnsi" w:hAnsiTheme="majorHAnsi" w:cstheme="majorHAnsi"/>
          <w:b/>
          <w:bCs/>
          <w:i/>
          <w:iCs/>
          <w:szCs w:val="28"/>
        </w:rPr>
        <w:t xml:space="preserve">Bước 3. </w:t>
      </w:r>
      <w:r>
        <w:rPr>
          <w:b/>
          <w:bCs/>
          <w:i/>
          <w:iCs/>
          <w:szCs w:val="28"/>
        </w:rPr>
        <w:t>Hoàn thiện hồ sơ trình HĐND xã</w:t>
      </w:r>
    </w:p>
    <w:p w14:paraId="6211B614" w14:textId="77777777" w:rsidR="00FD2F29" w:rsidRDefault="00000000">
      <w:pPr>
        <w:spacing w:before="60" w:after="60"/>
        <w:ind w:firstLine="720"/>
        <w:jc w:val="both"/>
        <w:rPr>
          <w:szCs w:val="28"/>
        </w:rPr>
      </w:pPr>
      <w:r>
        <w:rPr>
          <w:szCs w:val="28"/>
        </w:rPr>
        <w:t>- Nội dung thực hiện: Hoàn thiện Đề án, báo cáo tổng hợp kết quả lấy ý kiến Nhân dân, tiếp thu giải trình ý kiến; xin ý kiến Ban Chấp hành Đảng bộ xã; hoàn thiện hồ sơ trình HĐND xã xem xét, quyết định theo thẩm quyền.</w:t>
      </w:r>
    </w:p>
    <w:p w14:paraId="5C8313E0" w14:textId="77777777" w:rsidR="00FD2F29" w:rsidRDefault="00000000">
      <w:pPr>
        <w:spacing w:before="60" w:after="60"/>
        <w:ind w:firstLine="720"/>
        <w:jc w:val="both"/>
        <w:rPr>
          <w:szCs w:val="28"/>
        </w:rPr>
      </w:pPr>
      <w:r>
        <w:rPr>
          <w:szCs w:val="28"/>
        </w:rPr>
        <w:t>- Thời gian thực hiện: Hoàn thành trước ngày 26/6/2026</w:t>
      </w:r>
    </w:p>
    <w:p w14:paraId="2B9E66D2" w14:textId="77777777" w:rsidR="00FD2F29" w:rsidRDefault="00000000">
      <w:pPr>
        <w:spacing w:before="60" w:after="60"/>
        <w:ind w:firstLine="720"/>
        <w:jc w:val="both"/>
        <w:rPr>
          <w:szCs w:val="28"/>
        </w:rPr>
      </w:pPr>
      <w:r>
        <w:rPr>
          <w:szCs w:val="28"/>
        </w:rPr>
        <w:t>- Cơ quan chủ trì: Phòng Văn hóa - Xã hội</w:t>
      </w:r>
    </w:p>
    <w:p w14:paraId="76DB5616" w14:textId="77777777" w:rsidR="00FD2F29" w:rsidRDefault="00000000">
      <w:pPr>
        <w:spacing w:before="60" w:after="60"/>
        <w:ind w:firstLine="720"/>
        <w:jc w:val="both"/>
        <w:rPr>
          <w:szCs w:val="28"/>
        </w:rPr>
      </w:pPr>
      <w:r>
        <w:rPr>
          <w:szCs w:val="28"/>
        </w:rPr>
        <w:t>- Cơ quan phối hợp:</w:t>
      </w:r>
      <w:r>
        <w:t xml:space="preserve"> </w:t>
      </w:r>
      <w:r>
        <w:rPr>
          <w:szCs w:val="28"/>
        </w:rPr>
        <w:t>Văn phòng HĐND &amp; UBND xã; Ban Xây dựng Đảng.</w:t>
      </w:r>
    </w:p>
    <w:p w14:paraId="578274FD" w14:textId="77777777" w:rsidR="00FD2F29" w:rsidRDefault="00000000">
      <w:pPr>
        <w:spacing w:before="60" w:after="60"/>
        <w:ind w:firstLine="720"/>
        <w:jc w:val="both"/>
        <w:rPr>
          <w:b/>
          <w:bCs/>
          <w:i/>
          <w:iCs/>
          <w:szCs w:val="28"/>
        </w:rPr>
      </w:pPr>
      <w:r>
        <w:rPr>
          <w:rFonts w:asciiTheme="majorHAnsi" w:hAnsiTheme="majorHAnsi" w:cstheme="majorHAnsi"/>
          <w:b/>
          <w:bCs/>
          <w:i/>
          <w:iCs/>
          <w:szCs w:val="28"/>
        </w:rPr>
        <w:t xml:space="preserve">Bước 4. </w:t>
      </w:r>
      <w:r>
        <w:rPr>
          <w:b/>
          <w:bCs/>
          <w:i/>
          <w:iCs/>
          <w:szCs w:val="28"/>
        </w:rPr>
        <w:t>Tổ chức triển khai sau khi HĐND xã quyết định</w:t>
      </w:r>
    </w:p>
    <w:p w14:paraId="42CEF66F" w14:textId="77777777" w:rsidR="00FD2F29" w:rsidRDefault="00000000">
      <w:pPr>
        <w:spacing w:before="60" w:after="60"/>
        <w:ind w:firstLine="720"/>
        <w:jc w:val="both"/>
        <w:rPr>
          <w:szCs w:val="28"/>
        </w:rPr>
      </w:pPr>
      <w:r>
        <w:rPr>
          <w:szCs w:val="28"/>
        </w:rPr>
        <w:t>- Nội dung thực hiện: Hoàn thiện Đề án, báo cáo tổng hợp kết quả lấy ý kiến Nhân dân, tiếp thu giải trình ý kiến; xin ý kiến Ban Chấp hành Đảng bộ xã; hoàn thiện hồ sơ trình HĐND xã xem xét, quyết định theo thẩm quyền.</w:t>
      </w:r>
    </w:p>
    <w:p w14:paraId="18D0E914" w14:textId="77777777" w:rsidR="00FD2F29" w:rsidRDefault="00000000">
      <w:pPr>
        <w:spacing w:before="60" w:after="60"/>
        <w:ind w:firstLine="720"/>
        <w:jc w:val="both"/>
        <w:rPr>
          <w:szCs w:val="28"/>
        </w:rPr>
      </w:pPr>
      <w:r>
        <w:rPr>
          <w:szCs w:val="28"/>
        </w:rPr>
        <w:t>- Thời gian thực hiện: Trước ngày 30/6/2026</w:t>
      </w:r>
    </w:p>
    <w:p w14:paraId="218A5532" w14:textId="77777777" w:rsidR="00FD2F29" w:rsidRDefault="00000000">
      <w:pPr>
        <w:spacing w:before="60" w:after="60"/>
        <w:ind w:firstLine="720"/>
        <w:jc w:val="both"/>
        <w:rPr>
          <w:szCs w:val="28"/>
        </w:rPr>
      </w:pPr>
      <w:r>
        <w:rPr>
          <w:szCs w:val="28"/>
        </w:rPr>
        <w:t>- Cơ quan chủ trì: Phòng Văn hóa - Xã hội</w:t>
      </w:r>
    </w:p>
    <w:p w14:paraId="52F32A17" w14:textId="77777777" w:rsidR="00FD2F29" w:rsidRDefault="00000000">
      <w:pPr>
        <w:spacing w:before="60" w:after="60"/>
        <w:ind w:firstLine="720"/>
        <w:jc w:val="both"/>
        <w:rPr>
          <w:szCs w:val="28"/>
        </w:rPr>
      </w:pPr>
      <w:r>
        <w:rPr>
          <w:szCs w:val="28"/>
        </w:rPr>
        <w:t>- Cơ quan phối hợp:</w:t>
      </w:r>
      <w:r>
        <w:t xml:space="preserve"> </w:t>
      </w:r>
      <w:r>
        <w:rPr>
          <w:szCs w:val="28"/>
        </w:rPr>
        <w:t>Các cơ quan chuyên môn thuộc UBND xã; UBMT TQ Việt Nam và các tổ chức chính trị - xã hội và các thôn.</w:t>
      </w:r>
    </w:p>
    <w:p w14:paraId="55A2A6C5" w14:textId="77777777" w:rsidR="00FD2F29" w:rsidRDefault="00000000">
      <w:pPr>
        <w:spacing w:before="60" w:after="60"/>
        <w:ind w:firstLine="720"/>
        <w:jc w:val="both"/>
        <w:rPr>
          <w:szCs w:val="28"/>
        </w:rPr>
      </w:pPr>
      <w:r>
        <w:rPr>
          <w:szCs w:val="28"/>
        </w:rPr>
        <w:lastRenderedPageBreak/>
        <w:t>Trong quá trình triển khai thực hiện, trường hợp có nội dung phát sinh hoặc có hướng dẫn mới của cơ quan có thẩm quyền, Ủy ban nhân dân xã Vĩnh Thủy chủ động rà soát, cập nhật, điều chỉnh để bảo đảm phù hợp với quy định hiện hành và tình hình thực tế địa phương.</w:t>
      </w:r>
    </w:p>
    <w:p w14:paraId="5BE4BB6A" w14:textId="77777777" w:rsidR="00FD2F29" w:rsidRDefault="00000000">
      <w:pPr>
        <w:spacing w:before="60" w:after="60"/>
        <w:ind w:firstLine="720"/>
        <w:jc w:val="both"/>
        <w:rPr>
          <w:rFonts w:asciiTheme="majorHAnsi" w:hAnsiTheme="majorHAnsi" w:cstheme="majorHAnsi"/>
          <w:b/>
          <w:bCs/>
          <w:szCs w:val="28"/>
        </w:rPr>
      </w:pPr>
      <w:r>
        <w:rPr>
          <w:rFonts w:asciiTheme="majorHAnsi" w:hAnsiTheme="majorHAnsi" w:cstheme="majorHAnsi"/>
          <w:b/>
          <w:bCs/>
          <w:szCs w:val="28"/>
        </w:rPr>
        <w:t xml:space="preserve">2. Tổ chức thực hiện </w:t>
      </w:r>
    </w:p>
    <w:p w14:paraId="70F6C844" w14:textId="77777777" w:rsidR="00FD2F29" w:rsidRDefault="00000000">
      <w:pPr>
        <w:spacing w:before="60" w:after="60"/>
        <w:ind w:firstLine="720"/>
        <w:jc w:val="both"/>
        <w:rPr>
          <w:rFonts w:asciiTheme="majorHAnsi" w:hAnsiTheme="majorHAnsi" w:cstheme="majorHAnsi"/>
          <w:b/>
          <w:bCs/>
          <w:i/>
          <w:iCs/>
          <w:szCs w:val="28"/>
        </w:rPr>
      </w:pPr>
      <w:r>
        <w:rPr>
          <w:rFonts w:asciiTheme="majorHAnsi" w:hAnsiTheme="majorHAnsi" w:cstheme="majorHAnsi"/>
          <w:b/>
          <w:bCs/>
          <w:i/>
          <w:iCs/>
          <w:szCs w:val="28"/>
        </w:rPr>
        <w:t>a) Văn phòng Hội đồng nhân dân và Ủy ban nhân dân xã</w:t>
      </w:r>
    </w:p>
    <w:p w14:paraId="466DD516" w14:textId="77777777" w:rsidR="00FD2F29" w:rsidRDefault="00000000">
      <w:pPr>
        <w:spacing w:before="60" w:after="60"/>
        <w:ind w:firstLine="720"/>
        <w:jc w:val="both"/>
        <w:rPr>
          <w:rFonts w:asciiTheme="majorHAnsi" w:hAnsiTheme="majorHAnsi" w:cstheme="majorHAnsi"/>
          <w:szCs w:val="28"/>
        </w:rPr>
      </w:pPr>
      <w:r>
        <w:rPr>
          <w:rFonts w:asciiTheme="majorHAnsi" w:hAnsiTheme="majorHAnsi" w:cstheme="majorHAnsi"/>
          <w:szCs w:val="28"/>
        </w:rPr>
        <w:t>Phối hợp chuẩn bị nội dung trình Hội đồng nhân dân xã xem xét, quyết định theo thẩm quyền; theo dõi, đôn đốc tiến độ triển khai thực hiện và tổng hợp khó khăn, vướng mắc để tham mưu Ủy ban nhân dân xã xem xét, giải quyết.</w:t>
      </w:r>
    </w:p>
    <w:p w14:paraId="7E94748C" w14:textId="77777777" w:rsidR="00FD2F29" w:rsidRDefault="00000000">
      <w:pPr>
        <w:spacing w:before="60" w:after="60"/>
        <w:ind w:firstLine="720"/>
        <w:jc w:val="both"/>
        <w:rPr>
          <w:rFonts w:asciiTheme="majorHAnsi" w:hAnsiTheme="majorHAnsi" w:cstheme="majorHAnsi"/>
          <w:b/>
          <w:bCs/>
          <w:i/>
          <w:iCs/>
          <w:szCs w:val="28"/>
        </w:rPr>
      </w:pPr>
      <w:r>
        <w:rPr>
          <w:rFonts w:asciiTheme="majorHAnsi" w:hAnsiTheme="majorHAnsi" w:cstheme="majorHAnsi"/>
          <w:b/>
          <w:bCs/>
          <w:i/>
          <w:iCs/>
          <w:szCs w:val="28"/>
        </w:rPr>
        <w:t>b) Phòng Văn hóa - Xã hội xã</w:t>
      </w:r>
    </w:p>
    <w:p w14:paraId="20480A9C" w14:textId="77777777" w:rsidR="00FD2F29" w:rsidRDefault="00000000">
      <w:pPr>
        <w:spacing w:before="60" w:after="60"/>
        <w:ind w:firstLine="720"/>
        <w:jc w:val="both"/>
        <w:rPr>
          <w:rFonts w:asciiTheme="majorHAnsi" w:hAnsiTheme="majorHAnsi" w:cstheme="majorHAnsi"/>
          <w:szCs w:val="28"/>
        </w:rPr>
      </w:pPr>
      <w:r>
        <w:rPr>
          <w:rFonts w:asciiTheme="majorHAnsi" w:hAnsiTheme="majorHAnsi" w:cstheme="majorHAnsi"/>
          <w:szCs w:val="28"/>
        </w:rPr>
        <w:t>- Chủ trì tham mưu UBND xã về nội dung Đề án; phối hợp rà soát hiện trạng, quy mô dân cư, thiết chế văn hóa, nhà văn hóa thôn; tham mưu phương án đặt tên thôn, phương án tổ chức sinh hoạt cộng đồng, sử dụng cơ sở vật chất sau sắp xếp; phối hợp hướng dẫn các thôn triển khai thực hiện bảo đảm phù hợp điều kiện thực tế của địa phương.</w:t>
      </w:r>
    </w:p>
    <w:p w14:paraId="06CBBDF2" w14:textId="77777777" w:rsidR="00FD2F29" w:rsidRDefault="00000000">
      <w:pPr>
        <w:spacing w:before="60" w:after="60"/>
        <w:ind w:firstLine="720"/>
        <w:jc w:val="both"/>
        <w:rPr>
          <w:rFonts w:asciiTheme="majorHAnsi" w:hAnsiTheme="majorHAnsi" w:cstheme="majorHAnsi"/>
          <w:szCs w:val="28"/>
        </w:rPr>
      </w:pPr>
      <w:r>
        <w:rPr>
          <w:rFonts w:asciiTheme="majorHAnsi" w:hAnsiTheme="majorHAnsi" w:cstheme="majorHAnsi"/>
          <w:szCs w:val="28"/>
        </w:rPr>
        <w:t>- Tham mưu UBND xã rà soát, hoàn thiện hồ sơ, tài liệu có liên quan; tổ chức lấy ý kiến Nhân dân bảo đảm đúng trình tự, thủ tục theo quy định của Luật Thực hiện dân chủ ở cơ sở, Nghị định số 59/2023/NĐ-CP và các văn bản hướng dẫn hiện hành.</w:t>
      </w:r>
    </w:p>
    <w:p w14:paraId="51429407" w14:textId="77777777" w:rsidR="00FD2F29" w:rsidRDefault="00000000">
      <w:pPr>
        <w:spacing w:before="60" w:after="60"/>
        <w:ind w:firstLine="720"/>
        <w:jc w:val="both"/>
        <w:rPr>
          <w:rFonts w:asciiTheme="majorHAnsi" w:hAnsiTheme="majorHAnsi" w:cstheme="majorHAnsi"/>
          <w:szCs w:val="28"/>
        </w:rPr>
      </w:pPr>
      <w:r>
        <w:rPr>
          <w:rFonts w:asciiTheme="majorHAnsi" w:hAnsiTheme="majorHAnsi" w:cstheme="majorHAnsi"/>
          <w:szCs w:val="28"/>
        </w:rPr>
        <w:t>- Tham mưu tổ chức công tác tuyên truyền, phổ biến rộng rãi mục đích, ý nghĩa, yêu cầu và nội dung phương án sắp xếp, tổ chức lại thôn nhằm tạo sự đồng thuận trong cán bộ, đảng viên và Nhân dân; tổng hợp, tiếp thu, giải trình đầy đủ các ý kiến góp ý của Nhân dân và các cơ quan, tổ chức có liên quan.</w:t>
      </w:r>
    </w:p>
    <w:p w14:paraId="0235A358" w14:textId="77777777" w:rsidR="00FD2F29" w:rsidRDefault="00000000">
      <w:pPr>
        <w:spacing w:before="60" w:after="60"/>
        <w:ind w:firstLine="720"/>
        <w:jc w:val="both"/>
        <w:rPr>
          <w:rFonts w:asciiTheme="majorHAnsi" w:hAnsiTheme="majorHAnsi" w:cstheme="majorHAnsi"/>
          <w:b/>
          <w:bCs/>
          <w:i/>
          <w:iCs/>
          <w:szCs w:val="28"/>
        </w:rPr>
      </w:pPr>
      <w:r>
        <w:rPr>
          <w:rFonts w:asciiTheme="majorHAnsi" w:hAnsiTheme="majorHAnsi" w:cstheme="majorHAnsi"/>
          <w:b/>
          <w:bCs/>
          <w:i/>
          <w:iCs/>
          <w:szCs w:val="28"/>
        </w:rPr>
        <w:t>c) Phòng Kinh tế</w:t>
      </w:r>
    </w:p>
    <w:p w14:paraId="5EC80F6E" w14:textId="77777777" w:rsidR="00FD2F29" w:rsidRDefault="00000000">
      <w:pPr>
        <w:spacing w:before="60" w:after="60"/>
        <w:ind w:firstLine="720"/>
        <w:jc w:val="both"/>
        <w:rPr>
          <w:rFonts w:asciiTheme="majorHAnsi" w:hAnsiTheme="majorHAnsi" w:cstheme="majorHAnsi"/>
          <w:spacing w:val="-4"/>
          <w:szCs w:val="28"/>
        </w:rPr>
      </w:pPr>
      <w:r>
        <w:rPr>
          <w:rFonts w:asciiTheme="majorHAnsi" w:hAnsiTheme="majorHAnsi" w:cstheme="majorHAnsi"/>
          <w:spacing w:val="-4"/>
          <w:szCs w:val="28"/>
        </w:rPr>
        <w:t xml:space="preserve">- Phối hợp rà soát ranh giới thôn, lập sơ đồ, bản đồ hiện trạng và phương án ranh giới sau sắp xếp; đánh giá sự phù hợp về giao thông, hạ tầng kỹ thuật trong khu dân cư; tham mưu phương án quản lý, sử dụng cơ sở vật chất, tài sản công, thiết chế văn hóa sau sắp xếp. Chủ trì vẽ, phác thảo bản đồ các thôn dự kiến sắp xếp, xây dựng phương án quản lý, sử dụng đất công nhà văn hóa thôn đảm bảo hợp lý, hiệu quả. </w:t>
      </w:r>
    </w:p>
    <w:p w14:paraId="3C04CC1A" w14:textId="77777777" w:rsidR="00FD2F29" w:rsidRDefault="00000000">
      <w:pPr>
        <w:spacing w:before="60" w:after="60"/>
        <w:ind w:firstLine="720"/>
        <w:jc w:val="both"/>
        <w:rPr>
          <w:rFonts w:asciiTheme="majorHAnsi" w:hAnsiTheme="majorHAnsi" w:cstheme="majorHAnsi"/>
          <w:szCs w:val="28"/>
        </w:rPr>
      </w:pPr>
      <w:r>
        <w:rPr>
          <w:rFonts w:asciiTheme="majorHAnsi" w:hAnsiTheme="majorHAnsi" w:cstheme="majorHAnsi"/>
          <w:szCs w:val="28"/>
        </w:rPr>
        <w:t>- Hướng dẫn các thôn rà soát, thống kê, bàn giao tài chính, tài sản, trang thiết bị và đất đai giữa thôn cũ và thôn mới sau sắp xếp.</w:t>
      </w:r>
    </w:p>
    <w:p w14:paraId="1F16C376" w14:textId="77777777" w:rsidR="00FD2F29" w:rsidRDefault="00000000">
      <w:pPr>
        <w:spacing w:before="60" w:after="60"/>
        <w:ind w:firstLine="720"/>
        <w:jc w:val="both"/>
        <w:rPr>
          <w:rFonts w:asciiTheme="majorHAnsi" w:hAnsiTheme="majorHAnsi" w:cstheme="majorHAnsi"/>
          <w:spacing w:val="-4"/>
          <w:szCs w:val="28"/>
        </w:rPr>
      </w:pPr>
      <w:r>
        <w:rPr>
          <w:rFonts w:asciiTheme="majorHAnsi" w:hAnsiTheme="majorHAnsi" w:cstheme="majorHAnsi"/>
          <w:spacing w:val="-4"/>
          <w:szCs w:val="28"/>
        </w:rPr>
        <w:t>- Tham mưu UBND xã bố trí kinh phí thực hiện nhiệm vụ sắp xếp thôn trên địa bàn xã. Hướng dẫn thủ tục thanh quyết toán kinh phí theo quy định của pháp luật.</w:t>
      </w:r>
    </w:p>
    <w:p w14:paraId="47553A51" w14:textId="77777777" w:rsidR="00FD2F29" w:rsidRDefault="00000000">
      <w:pPr>
        <w:spacing w:before="60" w:after="60"/>
        <w:ind w:firstLine="720"/>
        <w:jc w:val="both"/>
        <w:rPr>
          <w:rFonts w:asciiTheme="majorHAnsi" w:hAnsiTheme="majorHAnsi" w:cstheme="majorHAnsi"/>
          <w:b/>
          <w:bCs/>
          <w:i/>
          <w:iCs/>
          <w:szCs w:val="28"/>
        </w:rPr>
      </w:pPr>
      <w:r>
        <w:rPr>
          <w:rFonts w:asciiTheme="majorHAnsi" w:hAnsiTheme="majorHAnsi" w:cstheme="majorHAnsi"/>
          <w:b/>
          <w:bCs/>
          <w:i/>
          <w:iCs/>
          <w:szCs w:val="28"/>
        </w:rPr>
        <w:t>d) Công an xã</w:t>
      </w:r>
    </w:p>
    <w:p w14:paraId="2BAB14F6" w14:textId="77777777" w:rsidR="00FD2F29" w:rsidRDefault="00000000">
      <w:pPr>
        <w:spacing w:before="60" w:after="60"/>
        <w:ind w:firstLine="720"/>
        <w:jc w:val="both"/>
        <w:rPr>
          <w:rFonts w:asciiTheme="majorHAnsi" w:hAnsiTheme="majorHAnsi" w:cstheme="majorHAnsi"/>
          <w:szCs w:val="28"/>
        </w:rPr>
      </w:pPr>
      <w:r>
        <w:rPr>
          <w:rFonts w:asciiTheme="majorHAnsi" w:hAnsiTheme="majorHAnsi" w:cstheme="majorHAnsi"/>
          <w:szCs w:val="28"/>
        </w:rPr>
        <w:t>Phối hợp rà soát, cập nhật, điều chỉnh dữ liệu dân cư, dữ liệu địa chỉ hành chính và các nội dung có liên quan sau khi thực hiện sắp xếp; bảo đảm an ninh chính trị, trật tự an toàn xã hội trong quá trình tổ chức lấy ý kiến Nhân dân và triển khai thực hiện Đề án.</w:t>
      </w:r>
    </w:p>
    <w:p w14:paraId="5D4FEB8B" w14:textId="77777777" w:rsidR="00FD2F29" w:rsidRDefault="00000000">
      <w:pPr>
        <w:spacing w:before="60" w:after="60"/>
        <w:ind w:firstLine="720"/>
        <w:jc w:val="both"/>
        <w:rPr>
          <w:rFonts w:asciiTheme="majorHAnsi" w:hAnsiTheme="majorHAnsi" w:cstheme="majorHAnsi"/>
          <w:b/>
          <w:bCs/>
          <w:i/>
          <w:iCs/>
          <w:szCs w:val="28"/>
        </w:rPr>
      </w:pPr>
      <w:r>
        <w:rPr>
          <w:rFonts w:asciiTheme="majorHAnsi" w:hAnsiTheme="majorHAnsi" w:cstheme="majorHAnsi"/>
          <w:b/>
          <w:bCs/>
          <w:i/>
          <w:iCs/>
          <w:szCs w:val="28"/>
        </w:rPr>
        <w:t>d) Ban chỉ huy Quân sự xã</w:t>
      </w:r>
    </w:p>
    <w:p w14:paraId="5E0C2CF4" w14:textId="77777777" w:rsidR="00FD2F29" w:rsidRDefault="00000000">
      <w:pPr>
        <w:spacing w:before="60" w:after="60"/>
        <w:ind w:firstLine="720"/>
        <w:jc w:val="both"/>
        <w:rPr>
          <w:rFonts w:asciiTheme="majorHAnsi" w:hAnsiTheme="majorHAnsi" w:cstheme="majorHAnsi"/>
          <w:szCs w:val="28"/>
        </w:rPr>
      </w:pPr>
      <w:r>
        <w:rPr>
          <w:rFonts w:asciiTheme="majorHAnsi" w:hAnsiTheme="majorHAnsi" w:cstheme="majorHAnsi"/>
          <w:szCs w:val="28"/>
        </w:rPr>
        <w:t xml:space="preserve">Phối hợp rà soát, kiện toàn lực lượng dân quân tự vệ, tổ đội dân quân tại các thôn sau sắp xếp; tham mưu bảo đảm quốc phòng địa phương, công tác phòng thủ </w:t>
      </w:r>
      <w:r>
        <w:rPr>
          <w:rFonts w:asciiTheme="majorHAnsi" w:hAnsiTheme="majorHAnsi" w:cstheme="majorHAnsi"/>
          <w:szCs w:val="28"/>
        </w:rPr>
        <w:lastRenderedPageBreak/>
        <w:t>dân sự, phòng chống thiên tai, tìm kiếm cứu nạn và thực hiện nhiệm vụ quân sự, quốc phòng tại thôn sau sắp xếp.</w:t>
      </w:r>
    </w:p>
    <w:p w14:paraId="14257757" w14:textId="77777777" w:rsidR="00FD2F29" w:rsidRDefault="00000000">
      <w:pPr>
        <w:spacing w:before="60" w:after="60"/>
        <w:ind w:firstLine="720"/>
        <w:jc w:val="both"/>
        <w:rPr>
          <w:rFonts w:asciiTheme="majorHAnsi" w:hAnsiTheme="majorHAnsi" w:cstheme="majorHAnsi"/>
          <w:szCs w:val="28"/>
        </w:rPr>
      </w:pPr>
      <w:r>
        <w:rPr>
          <w:rFonts w:asciiTheme="majorHAnsi" w:hAnsiTheme="majorHAnsi" w:cstheme="majorHAnsi"/>
          <w:szCs w:val="28"/>
        </w:rPr>
        <w:t>Chủ động nắm tình hình địa bàn, phối hợp với Công an xã giữ vững an ninh chính trị, trật tự an toàn xã hội trong quá trình lấy ý kiến Nhân dân và triển khai thực hiện phương án sắp xếp thôn.</w:t>
      </w:r>
    </w:p>
    <w:p w14:paraId="7C601141" w14:textId="77777777" w:rsidR="00FD2F29" w:rsidRDefault="00000000">
      <w:pPr>
        <w:spacing w:before="60" w:after="60"/>
        <w:ind w:firstLine="720"/>
        <w:jc w:val="both"/>
        <w:rPr>
          <w:rFonts w:asciiTheme="majorHAnsi" w:hAnsiTheme="majorHAnsi" w:cstheme="majorHAnsi"/>
          <w:b/>
          <w:bCs/>
          <w:i/>
          <w:iCs/>
          <w:szCs w:val="28"/>
        </w:rPr>
      </w:pPr>
      <w:r>
        <w:rPr>
          <w:rFonts w:asciiTheme="majorHAnsi" w:hAnsiTheme="majorHAnsi" w:cstheme="majorHAnsi"/>
          <w:b/>
          <w:bCs/>
          <w:i/>
          <w:iCs/>
          <w:szCs w:val="28"/>
        </w:rPr>
        <w:t>e) Trung tâm Dịch vụ tổng hợp xã</w:t>
      </w:r>
    </w:p>
    <w:p w14:paraId="0C82E3DA" w14:textId="77777777" w:rsidR="00FD2F29" w:rsidRDefault="00000000">
      <w:pPr>
        <w:spacing w:before="60" w:after="60"/>
        <w:ind w:firstLine="720"/>
        <w:jc w:val="both"/>
        <w:rPr>
          <w:rFonts w:asciiTheme="majorHAnsi" w:hAnsiTheme="majorHAnsi" w:cstheme="majorHAnsi"/>
          <w:szCs w:val="28"/>
        </w:rPr>
      </w:pPr>
      <w:r>
        <w:rPr>
          <w:rFonts w:asciiTheme="majorHAnsi" w:hAnsiTheme="majorHAnsi" w:cstheme="majorHAnsi"/>
          <w:szCs w:val="28"/>
        </w:rPr>
        <w:t>Xây dựng nội dung và thực hiện tuyên truyền về chủ trương sắp xếp thôn nhằm cung cấp thông tin đầy đủ, đúng đắn cho cử tri hiểu rõ ý nghĩa, nội dung của việc lấy ý kiến; quyền, nghĩa vụ và trách nhiệm của cử tri; động viên, khuyến khích cử tri tham gia tích cực khi cơ quan có thẩm quyền tổ chức lấy ý kiến cử tri. Việc thông tin, tuyên truyền về lấy ý kiến cử tri được tiến hành công khai, dân chủ, đúng pháp luật và bảo đảm trật tự, an toàn xã hội ở địa phương.</w:t>
      </w:r>
    </w:p>
    <w:p w14:paraId="146BD1C7" w14:textId="77777777" w:rsidR="00FD2F29" w:rsidRDefault="00000000">
      <w:pPr>
        <w:spacing w:before="60" w:after="60"/>
        <w:ind w:firstLine="720"/>
        <w:jc w:val="both"/>
        <w:rPr>
          <w:rFonts w:asciiTheme="majorHAnsi" w:hAnsiTheme="majorHAnsi" w:cstheme="majorHAnsi"/>
          <w:b/>
          <w:bCs/>
          <w:i/>
          <w:iCs/>
          <w:szCs w:val="28"/>
        </w:rPr>
      </w:pPr>
      <w:r>
        <w:rPr>
          <w:rFonts w:asciiTheme="majorHAnsi" w:hAnsiTheme="majorHAnsi" w:cstheme="majorHAnsi"/>
          <w:b/>
          <w:bCs/>
          <w:i/>
          <w:iCs/>
          <w:szCs w:val="28"/>
        </w:rPr>
        <w:t>g) Đề nghị Ủy ban MTTQ Việt Nam xã và các tổ chức chính trị - xã hội</w:t>
      </w:r>
    </w:p>
    <w:p w14:paraId="075B7FE3" w14:textId="77777777" w:rsidR="00FD2F29" w:rsidRDefault="00000000">
      <w:pPr>
        <w:spacing w:before="60" w:after="60"/>
        <w:ind w:firstLine="720"/>
        <w:jc w:val="both"/>
        <w:rPr>
          <w:rFonts w:asciiTheme="majorHAnsi" w:hAnsiTheme="majorHAnsi" w:cstheme="majorHAnsi"/>
          <w:szCs w:val="28"/>
        </w:rPr>
      </w:pPr>
      <w:r>
        <w:rPr>
          <w:rFonts w:asciiTheme="majorHAnsi" w:hAnsiTheme="majorHAnsi" w:cstheme="majorHAnsi"/>
          <w:szCs w:val="28"/>
        </w:rPr>
        <w:t>Phối hợp tuyên truyền, vận động đoàn viên, hội viên và Nhân dân đồng thuận, thống nhất cao đối với phương án sắp xếp; giám sát việc tổ chức lấy ý kiến Nhân dân bảo đảm công khai, dân chủ, khách quan; hướng dẫn kiện toàn Ban công tác Mặt trận, các chi hội, chi đoàn sau sắp xếp.</w:t>
      </w:r>
    </w:p>
    <w:p w14:paraId="5C45CA9B" w14:textId="77777777" w:rsidR="00FD2F29" w:rsidRDefault="00000000">
      <w:pPr>
        <w:spacing w:before="60" w:after="60"/>
        <w:ind w:firstLine="720"/>
        <w:jc w:val="both"/>
        <w:rPr>
          <w:rFonts w:asciiTheme="majorHAnsi" w:hAnsiTheme="majorHAnsi" w:cstheme="majorHAnsi"/>
          <w:b/>
          <w:bCs/>
          <w:i/>
          <w:iCs/>
          <w:szCs w:val="28"/>
        </w:rPr>
      </w:pPr>
      <w:r>
        <w:rPr>
          <w:rFonts w:asciiTheme="majorHAnsi" w:hAnsiTheme="majorHAnsi" w:cstheme="majorHAnsi"/>
          <w:b/>
          <w:bCs/>
          <w:i/>
          <w:iCs/>
          <w:szCs w:val="28"/>
        </w:rPr>
        <w:t>h) Các thôn thuộc diện sắp xếp</w:t>
      </w:r>
    </w:p>
    <w:p w14:paraId="7C7A7D6A" w14:textId="77777777" w:rsidR="00FD2F29" w:rsidRDefault="00000000">
      <w:pPr>
        <w:spacing w:before="60" w:after="60"/>
        <w:ind w:firstLine="720"/>
        <w:jc w:val="both"/>
        <w:rPr>
          <w:rFonts w:asciiTheme="majorHAnsi" w:hAnsiTheme="majorHAnsi" w:cstheme="majorHAnsi"/>
          <w:szCs w:val="28"/>
        </w:rPr>
      </w:pPr>
      <w:r>
        <w:rPr>
          <w:rFonts w:asciiTheme="majorHAnsi" w:hAnsiTheme="majorHAnsi" w:cstheme="majorHAnsi"/>
          <w:szCs w:val="28"/>
        </w:rPr>
        <w:t>- Phối hợp tổ chức tuyên truyền, công khai Đề án, phương án sắp xếp; tổ chức phát, thu phiếu lấy ý kiến cử tri đại diện hộ gia đình; tổng hợp, phản ánh đầy đủ các ý kiến, kiến nghị của Nhân dân về phương án sắp xếp.</w:t>
      </w:r>
    </w:p>
    <w:p w14:paraId="022A34F0" w14:textId="77777777" w:rsidR="00FD2F29" w:rsidRDefault="00000000">
      <w:pPr>
        <w:spacing w:before="60" w:after="60"/>
        <w:ind w:firstLine="720"/>
        <w:jc w:val="both"/>
        <w:rPr>
          <w:rFonts w:asciiTheme="majorHAnsi" w:hAnsiTheme="majorHAnsi" w:cstheme="majorHAnsi"/>
          <w:szCs w:val="28"/>
        </w:rPr>
      </w:pPr>
      <w:r>
        <w:rPr>
          <w:rFonts w:asciiTheme="majorHAnsi" w:hAnsiTheme="majorHAnsi" w:cstheme="majorHAnsi"/>
          <w:szCs w:val="28"/>
        </w:rPr>
        <w:t>- Thực hiện bàn giao hồ sơ, tài sản, cơ sở vật chất, trang thiết bị, tài liệu có liên quan; phối hợp kiện toàn tổ chức ở thôn mới, bảo đảm hoạt động liên tục, ổn định ngay sau khi hoàn thành việc sắp xếp.</w:t>
      </w:r>
    </w:p>
    <w:p w14:paraId="283D7E2E" w14:textId="77777777" w:rsidR="00FD2F29" w:rsidRDefault="00000000">
      <w:pPr>
        <w:spacing w:before="60" w:after="60"/>
        <w:ind w:firstLine="720"/>
        <w:jc w:val="both"/>
        <w:rPr>
          <w:rFonts w:asciiTheme="majorHAnsi" w:hAnsiTheme="majorHAnsi" w:cstheme="majorHAnsi"/>
          <w:szCs w:val="28"/>
          <w:lang w:val="nb-NO"/>
        </w:rPr>
      </w:pPr>
      <w:r>
        <w:rPr>
          <w:rFonts w:asciiTheme="majorHAnsi" w:hAnsiTheme="majorHAnsi" w:cstheme="majorHAnsi"/>
          <w:szCs w:val="28"/>
          <w:lang w:val="nb-NO"/>
        </w:rPr>
        <w:t>Trên đây là Đề án sắp xếp, tổ chức lại thôn trên địa bàn xã Vĩnh Thủy./.</w:t>
      </w:r>
    </w:p>
    <w:p w14:paraId="5A1E7DE2" w14:textId="77777777" w:rsidR="00FD2F29" w:rsidRDefault="00FD2F29">
      <w:pPr>
        <w:spacing w:before="60" w:after="60"/>
        <w:ind w:firstLine="720"/>
        <w:jc w:val="both"/>
        <w:rPr>
          <w:rFonts w:asciiTheme="majorHAnsi" w:hAnsiTheme="majorHAnsi" w:cstheme="majorHAnsi"/>
          <w:sz w:val="20"/>
          <w:szCs w:val="20"/>
          <w:lang w:val="nb-NO"/>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4394"/>
      </w:tblGrid>
      <w:tr w:rsidR="00FD2F29" w14:paraId="4979FD6E" w14:textId="77777777">
        <w:trPr>
          <w:trHeight w:val="3249"/>
        </w:trPr>
        <w:tc>
          <w:tcPr>
            <w:tcW w:w="4786" w:type="dxa"/>
            <w:tcBorders>
              <w:top w:val="nil"/>
              <w:left w:val="nil"/>
              <w:bottom w:val="nil"/>
              <w:right w:val="nil"/>
            </w:tcBorders>
            <w:hideMark/>
          </w:tcPr>
          <w:p w14:paraId="5ED02968" w14:textId="77777777" w:rsidR="00FD2F29" w:rsidRDefault="00000000">
            <w:pPr>
              <w:spacing w:before="60"/>
              <w:contextualSpacing/>
              <w:rPr>
                <w:rFonts w:eastAsia="Calibri"/>
                <w:b/>
                <w:i/>
                <w:sz w:val="24"/>
              </w:rPr>
            </w:pPr>
            <w:r>
              <w:rPr>
                <w:b/>
                <w:i/>
                <w:sz w:val="24"/>
              </w:rPr>
              <w:t>Nơi nhận:</w:t>
            </w:r>
          </w:p>
          <w:p w14:paraId="72D1609B" w14:textId="77777777" w:rsidR="00FD2F29" w:rsidRDefault="00000000">
            <w:pPr>
              <w:spacing w:before="60"/>
              <w:contextualSpacing/>
              <w:rPr>
                <w:sz w:val="22"/>
                <w:szCs w:val="22"/>
              </w:rPr>
            </w:pPr>
            <w:r>
              <w:rPr>
                <w:sz w:val="22"/>
                <w:szCs w:val="22"/>
              </w:rPr>
              <w:t>- UBND tỉnh;</w:t>
            </w:r>
          </w:p>
          <w:p w14:paraId="657414BD" w14:textId="77777777" w:rsidR="00FD2F29" w:rsidRDefault="00000000">
            <w:pPr>
              <w:spacing w:before="60"/>
              <w:contextualSpacing/>
              <w:rPr>
                <w:sz w:val="22"/>
                <w:szCs w:val="22"/>
              </w:rPr>
            </w:pPr>
            <w:r>
              <w:rPr>
                <w:sz w:val="22"/>
                <w:szCs w:val="22"/>
              </w:rPr>
              <w:t>- Sở Nội vụ;</w:t>
            </w:r>
          </w:p>
          <w:p w14:paraId="314C8F5F" w14:textId="77777777" w:rsidR="00FD2F29" w:rsidRDefault="00000000">
            <w:pPr>
              <w:spacing w:before="60"/>
              <w:contextualSpacing/>
              <w:rPr>
                <w:sz w:val="22"/>
                <w:szCs w:val="22"/>
              </w:rPr>
            </w:pPr>
            <w:r>
              <w:rPr>
                <w:sz w:val="22"/>
                <w:szCs w:val="22"/>
              </w:rPr>
              <w:t>- BTV Đảng ủy xã xã;</w:t>
            </w:r>
          </w:p>
          <w:p w14:paraId="6124FAE3" w14:textId="77777777" w:rsidR="00FD2F29" w:rsidRDefault="00000000">
            <w:pPr>
              <w:spacing w:before="60"/>
              <w:contextualSpacing/>
              <w:rPr>
                <w:sz w:val="22"/>
                <w:szCs w:val="22"/>
              </w:rPr>
            </w:pPr>
            <w:r>
              <w:rPr>
                <w:sz w:val="22"/>
                <w:szCs w:val="22"/>
              </w:rPr>
              <w:t>- TT HĐND xã;</w:t>
            </w:r>
          </w:p>
          <w:p w14:paraId="62B9CC53" w14:textId="77777777" w:rsidR="00FD2F29" w:rsidRDefault="00000000">
            <w:pPr>
              <w:spacing w:before="60"/>
              <w:contextualSpacing/>
              <w:rPr>
                <w:sz w:val="22"/>
                <w:szCs w:val="22"/>
              </w:rPr>
            </w:pPr>
            <w:r>
              <w:rPr>
                <w:sz w:val="22"/>
                <w:szCs w:val="22"/>
              </w:rPr>
              <w:t>- CT và các PCT UBND xã;</w:t>
            </w:r>
          </w:p>
          <w:p w14:paraId="0CE081A5" w14:textId="77777777" w:rsidR="00FD2F29" w:rsidRDefault="00000000">
            <w:pPr>
              <w:spacing w:before="60"/>
              <w:contextualSpacing/>
              <w:rPr>
                <w:sz w:val="22"/>
                <w:szCs w:val="22"/>
              </w:rPr>
            </w:pPr>
            <w:r>
              <w:rPr>
                <w:sz w:val="22"/>
                <w:szCs w:val="22"/>
              </w:rPr>
              <w:t>- UBMTTQVN và các Tổ chức CT-XH xã;</w:t>
            </w:r>
          </w:p>
          <w:p w14:paraId="1BDA433A" w14:textId="77777777" w:rsidR="00FD2F29" w:rsidRDefault="00000000">
            <w:pPr>
              <w:spacing w:before="60"/>
              <w:contextualSpacing/>
              <w:rPr>
                <w:sz w:val="22"/>
                <w:szCs w:val="22"/>
              </w:rPr>
            </w:pPr>
            <w:r>
              <w:rPr>
                <w:sz w:val="22"/>
                <w:szCs w:val="22"/>
              </w:rPr>
              <w:t>- Các cơ quan, đơn vị;</w:t>
            </w:r>
          </w:p>
          <w:p w14:paraId="1F51C8F6" w14:textId="77777777" w:rsidR="00FD2F29" w:rsidRDefault="00000000">
            <w:pPr>
              <w:spacing w:before="60"/>
              <w:contextualSpacing/>
              <w:rPr>
                <w:sz w:val="22"/>
                <w:szCs w:val="22"/>
              </w:rPr>
            </w:pPr>
            <w:r>
              <w:rPr>
                <w:sz w:val="22"/>
                <w:szCs w:val="22"/>
              </w:rPr>
              <w:t>- Các thôn;</w:t>
            </w:r>
          </w:p>
          <w:p w14:paraId="1F974462" w14:textId="77777777" w:rsidR="00FD2F29" w:rsidRDefault="00000000">
            <w:pPr>
              <w:spacing w:before="60"/>
              <w:contextualSpacing/>
              <w:rPr>
                <w:sz w:val="22"/>
                <w:szCs w:val="22"/>
              </w:rPr>
            </w:pPr>
            <w:r>
              <w:rPr>
                <w:sz w:val="22"/>
                <w:szCs w:val="22"/>
              </w:rPr>
              <w:t>- Trang thông tin điện tử xã;</w:t>
            </w:r>
          </w:p>
          <w:p w14:paraId="0927343A" w14:textId="77777777" w:rsidR="00FD2F29" w:rsidRDefault="00000000">
            <w:pPr>
              <w:spacing w:before="60"/>
              <w:contextualSpacing/>
              <w:rPr>
                <w:sz w:val="26"/>
                <w:szCs w:val="26"/>
              </w:rPr>
            </w:pPr>
            <w:r>
              <w:rPr>
                <w:sz w:val="22"/>
                <w:szCs w:val="22"/>
              </w:rPr>
              <w:t>- Lưu: VT.</w:t>
            </w:r>
          </w:p>
        </w:tc>
        <w:tc>
          <w:tcPr>
            <w:tcW w:w="4394" w:type="dxa"/>
            <w:tcBorders>
              <w:top w:val="nil"/>
              <w:left w:val="nil"/>
              <w:bottom w:val="nil"/>
              <w:right w:val="nil"/>
            </w:tcBorders>
          </w:tcPr>
          <w:p w14:paraId="400B59A1" w14:textId="77777777" w:rsidR="00FD2F29" w:rsidRDefault="00000000">
            <w:pPr>
              <w:spacing w:before="60"/>
              <w:contextualSpacing/>
              <w:jc w:val="center"/>
              <w:rPr>
                <w:b/>
                <w:szCs w:val="28"/>
              </w:rPr>
            </w:pPr>
            <w:r>
              <w:rPr>
                <w:b/>
                <w:szCs w:val="28"/>
              </w:rPr>
              <w:t xml:space="preserve">TM. ỦY BAN NHÂN DÂN </w:t>
            </w:r>
          </w:p>
          <w:p w14:paraId="0E7A570C" w14:textId="77777777" w:rsidR="00FD2F29" w:rsidRDefault="00000000">
            <w:pPr>
              <w:spacing w:before="60"/>
              <w:ind w:firstLine="40"/>
              <w:contextualSpacing/>
              <w:jc w:val="center"/>
              <w:rPr>
                <w:b/>
                <w:szCs w:val="28"/>
              </w:rPr>
            </w:pPr>
            <w:r>
              <w:rPr>
                <w:b/>
                <w:szCs w:val="28"/>
              </w:rPr>
              <w:t>CHỦ TỊCH</w:t>
            </w:r>
          </w:p>
          <w:p w14:paraId="066A2DDF" w14:textId="77777777" w:rsidR="00FD2F29" w:rsidRDefault="00FD2F29">
            <w:pPr>
              <w:spacing w:before="60"/>
              <w:ind w:firstLine="40"/>
              <w:contextualSpacing/>
              <w:jc w:val="center"/>
              <w:rPr>
                <w:b/>
                <w:szCs w:val="28"/>
              </w:rPr>
            </w:pPr>
          </w:p>
          <w:p w14:paraId="326E7491" w14:textId="77777777" w:rsidR="00FD2F29" w:rsidRDefault="00FD2F29">
            <w:pPr>
              <w:spacing w:before="60"/>
              <w:ind w:firstLine="40"/>
              <w:contextualSpacing/>
              <w:jc w:val="center"/>
              <w:rPr>
                <w:b/>
                <w:szCs w:val="28"/>
              </w:rPr>
            </w:pPr>
          </w:p>
          <w:p w14:paraId="527AAD20" w14:textId="77777777" w:rsidR="00FD2F29" w:rsidRDefault="00FD2F29">
            <w:pPr>
              <w:spacing w:before="60"/>
              <w:ind w:firstLine="40"/>
              <w:contextualSpacing/>
              <w:jc w:val="center"/>
              <w:rPr>
                <w:b/>
                <w:szCs w:val="28"/>
              </w:rPr>
            </w:pPr>
          </w:p>
          <w:p w14:paraId="47508548" w14:textId="77777777" w:rsidR="00FD2F29" w:rsidRDefault="00FD2F29">
            <w:pPr>
              <w:spacing w:before="60"/>
              <w:ind w:firstLine="40"/>
              <w:contextualSpacing/>
              <w:jc w:val="center"/>
              <w:rPr>
                <w:b/>
                <w:szCs w:val="28"/>
              </w:rPr>
            </w:pPr>
          </w:p>
          <w:p w14:paraId="77160121" w14:textId="77777777" w:rsidR="00FD2F29" w:rsidRDefault="00FD2F29">
            <w:pPr>
              <w:spacing w:before="60"/>
              <w:ind w:firstLine="40"/>
              <w:contextualSpacing/>
              <w:jc w:val="center"/>
              <w:rPr>
                <w:b/>
                <w:szCs w:val="28"/>
              </w:rPr>
            </w:pPr>
          </w:p>
          <w:p w14:paraId="2236575C" w14:textId="77777777" w:rsidR="00FD2F29" w:rsidRDefault="00FD2F29">
            <w:pPr>
              <w:spacing w:before="60"/>
              <w:ind w:firstLine="40"/>
              <w:contextualSpacing/>
              <w:jc w:val="center"/>
              <w:rPr>
                <w:szCs w:val="28"/>
              </w:rPr>
            </w:pPr>
          </w:p>
          <w:p w14:paraId="19C22E61" w14:textId="77777777" w:rsidR="00FD2F29" w:rsidRDefault="00000000">
            <w:pPr>
              <w:spacing w:before="60"/>
              <w:ind w:firstLine="40"/>
              <w:contextualSpacing/>
              <w:jc w:val="center"/>
              <w:rPr>
                <w:b/>
                <w:bCs/>
                <w:sz w:val="26"/>
                <w:szCs w:val="26"/>
              </w:rPr>
            </w:pPr>
            <w:r>
              <w:rPr>
                <w:b/>
                <w:bCs/>
                <w:szCs w:val="28"/>
              </w:rPr>
              <w:t>Thái Nam Sơn</w:t>
            </w:r>
          </w:p>
        </w:tc>
      </w:tr>
    </w:tbl>
    <w:p w14:paraId="67FC35A8" w14:textId="77777777" w:rsidR="00FD2F29" w:rsidRDefault="00FD2F29">
      <w:pPr>
        <w:spacing w:before="60"/>
        <w:rPr>
          <w:i/>
          <w:spacing w:val="-4"/>
          <w:lang w:val="vi-VN"/>
        </w:rPr>
        <w:sectPr w:rsidR="00FD2F29" w:rsidSect="00F8050A">
          <w:headerReference w:type="default" r:id="rId9"/>
          <w:pgSz w:w="11907" w:h="16840" w:code="9"/>
          <w:pgMar w:top="1134" w:right="1021" w:bottom="1134" w:left="1701" w:header="680" w:footer="227" w:gutter="0"/>
          <w:cols w:space="720"/>
          <w:titlePg/>
          <w:docGrid w:linePitch="381"/>
        </w:sectPr>
      </w:pPr>
    </w:p>
    <w:p w14:paraId="51A35FEC" w14:textId="77777777" w:rsidR="00FD2F29" w:rsidRDefault="00000000">
      <w:pPr>
        <w:jc w:val="center"/>
        <w:rPr>
          <w:rFonts w:asciiTheme="majorHAnsi" w:hAnsiTheme="majorHAnsi" w:cstheme="majorHAnsi"/>
          <w:b/>
          <w:bCs/>
          <w:szCs w:val="28"/>
          <w:lang w:val="nb-NO"/>
        </w:rPr>
      </w:pPr>
      <w:r>
        <w:rPr>
          <w:rFonts w:asciiTheme="majorHAnsi" w:hAnsiTheme="majorHAnsi" w:cstheme="majorHAnsi"/>
          <w:b/>
          <w:bCs/>
          <w:szCs w:val="28"/>
          <w:lang w:val="nb-NO"/>
        </w:rPr>
        <w:lastRenderedPageBreak/>
        <w:t>Phụ lục 01</w:t>
      </w:r>
    </w:p>
    <w:p w14:paraId="03A3BE2D" w14:textId="77777777" w:rsidR="00FD2F29" w:rsidRDefault="00000000">
      <w:pPr>
        <w:jc w:val="center"/>
        <w:rPr>
          <w:rFonts w:asciiTheme="majorHAnsi" w:hAnsiTheme="majorHAnsi" w:cstheme="majorHAnsi"/>
          <w:b/>
          <w:bCs/>
          <w:szCs w:val="28"/>
          <w:lang w:val="nb-NO"/>
        </w:rPr>
      </w:pPr>
      <w:r>
        <w:rPr>
          <w:rFonts w:asciiTheme="majorHAnsi" w:hAnsiTheme="majorHAnsi" w:cstheme="majorHAnsi"/>
          <w:b/>
          <w:bCs/>
          <w:szCs w:val="28"/>
          <w:lang w:val="nb-NO"/>
        </w:rPr>
        <w:t>Số lượng về người hoạt động không chuyên trách và người trực tiếp tham gia hoạt động ở thôn</w:t>
      </w:r>
    </w:p>
    <w:p w14:paraId="3BC364DE" w14:textId="77777777" w:rsidR="00FD2F29" w:rsidRDefault="00000000">
      <w:pPr>
        <w:jc w:val="center"/>
        <w:rPr>
          <w:rFonts w:asciiTheme="majorHAnsi" w:hAnsiTheme="majorHAnsi" w:cstheme="majorHAnsi"/>
          <w:i/>
          <w:iCs/>
          <w:szCs w:val="28"/>
          <w:lang w:val="nb-NO"/>
        </w:rPr>
      </w:pPr>
      <w:r>
        <w:rPr>
          <w:rFonts w:asciiTheme="majorHAnsi" w:hAnsiTheme="majorHAnsi" w:cstheme="majorHAnsi"/>
          <w:i/>
          <w:iCs/>
          <w:szCs w:val="28"/>
          <w:lang w:val="nb-NO"/>
        </w:rPr>
        <w:t>(Kèm theo Đề án số           /ĐA-UBND ngày        /6/2026 của UBND xã Vĩnh Thủy)</w:t>
      </w:r>
    </w:p>
    <w:p w14:paraId="52016C0B" w14:textId="77777777" w:rsidR="00FD2F29" w:rsidRDefault="00000000">
      <w:pPr>
        <w:jc w:val="center"/>
        <w:rPr>
          <w:rFonts w:asciiTheme="majorHAnsi" w:hAnsiTheme="majorHAnsi" w:cstheme="majorHAnsi"/>
          <w:szCs w:val="28"/>
          <w:lang w:val="nb-NO"/>
        </w:rPr>
      </w:pPr>
      <w:r>
        <w:rPr>
          <w:rFonts w:asciiTheme="majorHAnsi" w:hAnsiTheme="majorHAnsi" w:cstheme="majorHAnsi"/>
          <w:noProof/>
          <w:szCs w:val="28"/>
        </w:rPr>
        <mc:AlternateContent>
          <mc:Choice Requires="wps">
            <w:drawing>
              <wp:anchor distT="0" distB="0" distL="114300" distR="114300" simplePos="0" relativeHeight="251662336" behindDoc="0" locked="0" layoutInCell="1" allowOverlap="1" wp14:anchorId="04574813" wp14:editId="2374C0F8">
                <wp:simplePos x="0" y="0"/>
                <wp:positionH relativeFrom="column">
                  <wp:posOffset>3192245</wp:posOffset>
                </wp:positionH>
                <wp:positionV relativeFrom="paragraph">
                  <wp:posOffset>40640</wp:posOffset>
                </wp:positionV>
                <wp:extent cx="23774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9853210"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1.35pt,3.2pt" to="438.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" strokecolor="black [3200]" strokeweight=".5pt">
                <v:stroke joinstyle="miter"/>
              </v:line>
            </w:pict>
          </mc:Fallback>
        </mc:AlternateContent>
      </w:r>
    </w:p>
    <w:tbl>
      <w:tblPr>
        <w:tblStyle w:val="TableGrid"/>
        <w:tblW w:w="14955" w:type="dxa"/>
        <w:jc w:val="center"/>
        <w:tblLook w:val="04A0" w:firstRow="1" w:lastRow="0" w:firstColumn="1" w:lastColumn="0" w:noHBand="0" w:noVBand="1"/>
      </w:tblPr>
      <w:tblGrid>
        <w:gridCol w:w="617"/>
        <w:gridCol w:w="2370"/>
        <w:gridCol w:w="1242"/>
        <w:gridCol w:w="1349"/>
        <w:gridCol w:w="1601"/>
        <w:gridCol w:w="1518"/>
        <w:gridCol w:w="1417"/>
        <w:gridCol w:w="1985"/>
        <w:gridCol w:w="1701"/>
        <w:gridCol w:w="1155"/>
      </w:tblGrid>
      <w:tr w:rsidR="00FD2F29" w14:paraId="7ACD0A6C" w14:textId="77777777">
        <w:trPr>
          <w:trHeight w:val="145"/>
          <w:tblHeader/>
          <w:jc w:val="center"/>
        </w:trPr>
        <w:tc>
          <w:tcPr>
            <w:tcW w:w="617" w:type="dxa"/>
            <w:vMerge w:val="restart"/>
            <w:vAlign w:val="center"/>
          </w:tcPr>
          <w:p w14:paraId="1B9AC235" w14:textId="77777777" w:rsidR="00FD2F29" w:rsidRDefault="00000000">
            <w:pPr>
              <w:spacing w:line="276" w:lineRule="auto"/>
              <w:jc w:val="center"/>
              <w:rPr>
                <w:rFonts w:asciiTheme="majorHAnsi" w:hAnsiTheme="majorHAnsi" w:cstheme="majorHAnsi"/>
                <w:b/>
                <w:sz w:val="25"/>
                <w:szCs w:val="25"/>
                <w:lang w:val="nb-NO"/>
              </w:rPr>
            </w:pPr>
            <w:r>
              <w:rPr>
                <w:rFonts w:asciiTheme="majorHAnsi" w:hAnsiTheme="majorHAnsi" w:cstheme="majorHAnsi"/>
                <w:b/>
                <w:sz w:val="25"/>
                <w:szCs w:val="25"/>
                <w:lang w:val="nb-NO"/>
              </w:rPr>
              <w:t>TT</w:t>
            </w:r>
          </w:p>
        </w:tc>
        <w:tc>
          <w:tcPr>
            <w:tcW w:w="2370" w:type="dxa"/>
            <w:vMerge w:val="restart"/>
            <w:vAlign w:val="center"/>
          </w:tcPr>
          <w:p w14:paraId="1B19276D" w14:textId="77777777" w:rsidR="00FD2F29" w:rsidRDefault="00000000">
            <w:pPr>
              <w:spacing w:line="276" w:lineRule="auto"/>
              <w:jc w:val="center"/>
              <w:rPr>
                <w:rFonts w:asciiTheme="majorHAnsi" w:hAnsiTheme="majorHAnsi" w:cstheme="majorHAnsi"/>
                <w:b/>
                <w:sz w:val="25"/>
                <w:szCs w:val="25"/>
                <w:lang w:val="nb-NO"/>
              </w:rPr>
            </w:pPr>
            <w:r>
              <w:rPr>
                <w:rFonts w:asciiTheme="majorHAnsi" w:hAnsiTheme="majorHAnsi" w:cstheme="majorHAnsi"/>
                <w:b/>
                <w:sz w:val="25"/>
                <w:szCs w:val="25"/>
                <w:lang w:val="nb-NO"/>
              </w:rPr>
              <w:t>Tên thôn</w:t>
            </w:r>
          </w:p>
        </w:tc>
        <w:tc>
          <w:tcPr>
            <w:tcW w:w="1242" w:type="dxa"/>
            <w:vMerge w:val="restart"/>
            <w:vAlign w:val="center"/>
          </w:tcPr>
          <w:p w14:paraId="2F0A2E9B" w14:textId="77777777" w:rsidR="00FD2F29" w:rsidRDefault="00000000">
            <w:pPr>
              <w:spacing w:line="276" w:lineRule="auto"/>
              <w:jc w:val="center"/>
              <w:rPr>
                <w:rFonts w:asciiTheme="majorHAnsi" w:hAnsiTheme="majorHAnsi" w:cstheme="majorHAnsi"/>
                <w:b/>
                <w:sz w:val="25"/>
                <w:szCs w:val="25"/>
                <w:lang w:val="nb-NO"/>
              </w:rPr>
            </w:pPr>
            <w:r>
              <w:rPr>
                <w:rFonts w:asciiTheme="majorHAnsi" w:hAnsiTheme="majorHAnsi" w:cstheme="majorHAnsi"/>
                <w:b/>
                <w:sz w:val="25"/>
                <w:szCs w:val="25"/>
                <w:lang w:val="nb-NO"/>
              </w:rPr>
              <w:t>Quy mô số hộ gia đình</w:t>
            </w:r>
          </w:p>
        </w:tc>
        <w:tc>
          <w:tcPr>
            <w:tcW w:w="2950" w:type="dxa"/>
            <w:gridSpan w:val="2"/>
            <w:vAlign w:val="center"/>
          </w:tcPr>
          <w:p w14:paraId="34AAB804" w14:textId="77777777" w:rsidR="00FD2F29" w:rsidRDefault="00000000">
            <w:pPr>
              <w:spacing w:line="276" w:lineRule="auto"/>
              <w:jc w:val="center"/>
              <w:rPr>
                <w:rFonts w:asciiTheme="majorHAnsi" w:hAnsiTheme="majorHAnsi" w:cstheme="majorHAnsi"/>
                <w:b/>
                <w:sz w:val="25"/>
                <w:szCs w:val="25"/>
                <w:lang w:val="nb-NO"/>
              </w:rPr>
            </w:pPr>
            <w:r>
              <w:rPr>
                <w:rFonts w:asciiTheme="majorHAnsi" w:hAnsiTheme="majorHAnsi" w:cstheme="majorHAnsi"/>
                <w:b/>
                <w:sz w:val="25"/>
                <w:szCs w:val="25"/>
                <w:lang w:val="nb-NO"/>
              </w:rPr>
              <w:t>Đảm bảo tiêu chuẩn theo quy định</w:t>
            </w:r>
          </w:p>
        </w:tc>
        <w:tc>
          <w:tcPr>
            <w:tcW w:w="4920" w:type="dxa"/>
            <w:gridSpan w:val="3"/>
            <w:vAlign w:val="center"/>
          </w:tcPr>
          <w:p w14:paraId="146244C7" w14:textId="77777777" w:rsidR="00FD2F29" w:rsidRDefault="00000000">
            <w:pPr>
              <w:spacing w:line="276" w:lineRule="auto"/>
              <w:jc w:val="center"/>
              <w:rPr>
                <w:rFonts w:asciiTheme="majorHAnsi" w:hAnsiTheme="majorHAnsi" w:cstheme="majorHAnsi"/>
                <w:b/>
                <w:sz w:val="25"/>
                <w:szCs w:val="25"/>
                <w:lang w:val="nb-NO"/>
              </w:rPr>
            </w:pPr>
            <w:r>
              <w:rPr>
                <w:rFonts w:asciiTheme="majorHAnsi" w:hAnsiTheme="majorHAnsi" w:cstheme="majorHAnsi"/>
                <w:b/>
                <w:sz w:val="25"/>
                <w:szCs w:val="25"/>
                <w:lang w:val="nb-NO"/>
              </w:rPr>
              <w:t>Số người hoạt động không chuyên trách</w:t>
            </w:r>
          </w:p>
        </w:tc>
        <w:tc>
          <w:tcPr>
            <w:tcW w:w="1701" w:type="dxa"/>
            <w:vMerge w:val="restart"/>
            <w:vAlign w:val="center"/>
          </w:tcPr>
          <w:p w14:paraId="18F5392C" w14:textId="77777777" w:rsidR="00FD2F29" w:rsidRDefault="00000000">
            <w:pPr>
              <w:spacing w:line="276" w:lineRule="auto"/>
              <w:jc w:val="center"/>
              <w:rPr>
                <w:rFonts w:asciiTheme="majorHAnsi" w:hAnsiTheme="majorHAnsi" w:cstheme="majorHAnsi"/>
                <w:b/>
                <w:sz w:val="25"/>
                <w:szCs w:val="25"/>
                <w:lang w:val="nb-NO"/>
              </w:rPr>
            </w:pPr>
            <w:r>
              <w:rPr>
                <w:rFonts w:asciiTheme="majorHAnsi" w:hAnsiTheme="majorHAnsi" w:cstheme="majorHAnsi"/>
                <w:b/>
                <w:sz w:val="25"/>
                <w:szCs w:val="25"/>
                <w:lang w:val="nb-NO"/>
              </w:rPr>
              <w:t>Số người trực tiếp tham gia hoạt động</w:t>
            </w:r>
          </w:p>
        </w:tc>
        <w:tc>
          <w:tcPr>
            <w:tcW w:w="1155" w:type="dxa"/>
            <w:vMerge w:val="restart"/>
            <w:vAlign w:val="center"/>
          </w:tcPr>
          <w:p w14:paraId="129F0D47" w14:textId="77777777" w:rsidR="00FD2F29" w:rsidRDefault="00000000">
            <w:pPr>
              <w:spacing w:line="276" w:lineRule="auto"/>
              <w:jc w:val="center"/>
              <w:rPr>
                <w:rFonts w:asciiTheme="majorHAnsi" w:hAnsiTheme="majorHAnsi" w:cstheme="majorHAnsi"/>
                <w:b/>
                <w:sz w:val="25"/>
                <w:szCs w:val="25"/>
                <w:lang w:val="nb-NO"/>
              </w:rPr>
            </w:pPr>
            <w:r>
              <w:rPr>
                <w:rFonts w:asciiTheme="majorHAnsi" w:hAnsiTheme="majorHAnsi" w:cstheme="majorHAnsi"/>
                <w:b/>
                <w:sz w:val="25"/>
                <w:szCs w:val="25"/>
                <w:lang w:val="nb-NO"/>
              </w:rPr>
              <w:t>Ghi chú</w:t>
            </w:r>
          </w:p>
        </w:tc>
      </w:tr>
      <w:tr w:rsidR="00FD2F29" w14:paraId="6091B09D" w14:textId="77777777">
        <w:trPr>
          <w:trHeight w:val="145"/>
          <w:tblHeader/>
          <w:jc w:val="center"/>
        </w:trPr>
        <w:tc>
          <w:tcPr>
            <w:tcW w:w="617" w:type="dxa"/>
            <w:vMerge/>
            <w:vAlign w:val="center"/>
          </w:tcPr>
          <w:p w14:paraId="2715C2D4" w14:textId="77777777" w:rsidR="00FD2F29" w:rsidRDefault="00FD2F29">
            <w:pPr>
              <w:spacing w:line="276" w:lineRule="auto"/>
              <w:jc w:val="center"/>
              <w:rPr>
                <w:rFonts w:asciiTheme="majorHAnsi" w:hAnsiTheme="majorHAnsi" w:cstheme="majorHAnsi"/>
                <w:szCs w:val="28"/>
                <w:lang w:val="nb-NO"/>
              </w:rPr>
            </w:pPr>
          </w:p>
        </w:tc>
        <w:tc>
          <w:tcPr>
            <w:tcW w:w="2370" w:type="dxa"/>
            <w:vMerge/>
            <w:vAlign w:val="center"/>
          </w:tcPr>
          <w:p w14:paraId="08E00095" w14:textId="77777777" w:rsidR="00FD2F29" w:rsidRDefault="00FD2F29">
            <w:pPr>
              <w:spacing w:line="276" w:lineRule="auto"/>
              <w:jc w:val="center"/>
              <w:rPr>
                <w:rFonts w:asciiTheme="majorHAnsi" w:hAnsiTheme="majorHAnsi" w:cstheme="majorHAnsi"/>
                <w:szCs w:val="28"/>
                <w:lang w:val="nb-NO"/>
              </w:rPr>
            </w:pPr>
          </w:p>
        </w:tc>
        <w:tc>
          <w:tcPr>
            <w:tcW w:w="1242" w:type="dxa"/>
            <w:vMerge/>
            <w:vAlign w:val="center"/>
          </w:tcPr>
          <w:p w14:paraId="14830523" w14:textId="77777777" w:rsidR="00FD2F29" w:rsidRDefault="00FD2F29">
            <w:pPr>
              <w:spacing w:line="276" w:lineRule="auto"/>
              <w:jc w:val="center"/>
              <w:rPr>
                <w:rFonts w:asciiTheme="majorHAnsi" w:hAnsiTheme="majorHAnsi" w:cstheme="majorHAnsi"/>
                <w:szCs w:val="28"/>
                <w:lang w:val="nb-NO"/>
              </w:rPr>
            </w:pPr>
          </w:p>
        </w:tc>
        <w:tc>
          <w:tcPr>
            <w:tcW w:w="1349" w:type="dxa"/>
            <w:vAlign w:val="center"/>
          </w:tcPr>
          <w:p w14:paraId="0168BB41" w14:textId="77777777" w:rsidR="00FD2F29" w:rsidRDefault="00000000">
            <w:pPr>
              <w:spacing w:line="276" w:lineRule="auto"/>
              <w:ind w:left="-178" w:right="-101"/>
              <w:jc w:val="center"/>
              <w:rPr>
                <w:rFonts w:asciiTheme="majorHAnsi" w:hAnsiTheme="majorHAnsi" w:cstheme="majorHAnsi"/>
                <w:sz w:val="25"/>
                <w:szCs w:val="25"/>
                <w:lang w:val="nb-NO"/>
              </w:rPr>
            </w:pPr>
            <w:r>
              <w:rPr>
                <w:rFonts w:asciiTheme="majorHAnsi" w:hAnsiTheme="majorHAnsi" w:cstheme="majorHAnsi"/>
                <w:sz w:val="25"/>
                <w:szCs w:val="25"/>
                <w:lang w:val="nb-NO"/>
              </w:rPr>
              <w:t>Đảm bảo</w:t>
            </w:r>
          </w:p>
        </w:tc>
        <w:tc>
          <w:tcPr>
            <w:tcW w:w="1601" w:type="dxa"/>
            <w:vAlign w:val="center"/>
          </w:tcPr>
          <w:p w14:paraId="29E44E2F" w14:textId="77777777" w:rsidR="00FD2F29" w:rsidRDefault="00000000">
            <w:pPr>
              <w:spacing w:line="276" w:lineRule="auto"/>
              <w:ind w:left="-178" w:right="-101"/>
              <w:jc w:val="center"/>
              <w:rPr>
                <w:rFonts w:asciiTheme="majorHAnsi" w:hAnsiTheme="majorHAnsi" w:cstheme="majorHAnsi"/>
                <w:sz w:val="25"/>
                <w:szCs w:val="25"/>
                <w:lang w:val="nb-NO"/>
              </w:rPr>
            </w:pPr>
            <w:r>
              <w:rPr>
                <w:rFonts w:asciiTheme="majorHAnsi" w:hAnsiTheme="majorHAnsi" w:cstheme="majorHAnsi"/>
                <w:sz w:val="25"/>
                <w:szCs w:val="25"/>
                <w:lang w:val="nb-NO"/>
              </w:rPr>
              <w:t>Chưa đảm bảo</w:t>
            </w:r>
          </w:p>
        </w:tc>
        <w:tc>
          <w:tcPr>
            <w:tcW w:w="1518" w:type="dxa"/>
            <w:vAlign w:val="center"/>
          </w:tcPr>
          <w:p w14:paraId="369822F0" w14:textId="77777777" w:rsidR="00FD2F29" w:rsidRDefault="00000000">
            <w:pPr>
              <w:spacing w:line="276" w:lineRule="auto"/>
              <w:ind w:left="-178" w:right="-101"/>
              <w:jc w:val="center"/>
              <w:rPr>
                <w:rFonts w:asciiTheme="majorHAnsi" w:hAnsiTheme="majorHAnsi" w:cstheme="majorHAnsi"/>
                <w:sz w:val="25"/>
                <w:szCs w:val="25"/>
                <w:lang w:val="nb-NO"/>
              </w:rPr>
            </w:pPr>
            <w:r>
              <w:rPr>
                <w:rFonts w:asciiTheme="majorHAnsi" w:hAnsiTheme="majorHAnsi" w:cstheme="majorHAnsi"/>
                <w:sz w:val="25"/>
                <w:szCs w:val="25"/>
                <w:lang w:val="nb-NO"/>
              </w:rPr>
              <w:t>Bí thư chi bộ</w:t>
            </w:r>
          </w:p>
        </w:tc>
        <w:tc>
          <w:tcPr>
            <w:tcW w:w="1417" w:type="dxa"/>
            <w:vAlign w:val="center"/>
          </w:tcPr>
          <w:p w14:paraId="05812992" w14:textId="77777777" w:rsidR="00FD2F29" w:rsidRDefault="00000000">
            <w:pPr>
              <w:spacing w:line="276" w:lineRule="auto"/>
              <w:ind w:left="-178" w:right="-101"/>
              <w:jc w:val="center"/>
              <w:rPr>
                <w:rFonts w:asciiTheme="majorHAnsi" w:hAnsiTheme="majorHAnsi" w:cstheme="majorHAnsi"/>
                <w:sz w:val="25"/>
                <w:szCs w:val="25"/>
                <w:lang w:val="nb-NO"/>
              </w:rPr>
            </w:pPr>
            <w:r>
              <w:rPr>
                <w:rFonts w:asciiTheme="majorHAnsi" w:hAnsiTheme="majorHAnsi" w:cstheme="majorHAnsi"/>
                <w:sz w:val="25"/>
                <w:szCs w:val="25"/>
                <w:lang w:val="nb-NO"/>
              </w:rPr>
              <w:t>Trưởng thôn</w:t>
            </w:r>
          </w:p>
        </w:tc>
        <w:tc>
          <w:tcPr>
            <w:tcW w:w="1985" w:type="dxa"/>
            <w:vAlign w:val="center"/>
          </w:tcPr>
          <w:p w14:paraId="47246FB3" w14:textId="77777777" w:rsidR="00FD2F29" w:rsidRDefault="00000000">
            <w:pPr>
              <w:spacing w:line="276" w:lineRule="auto"/>
              <w:ind w:left="-178" w:right="-101"/>
              <w:jc w:val="center"/>
              <w:rPr>
                <w:rFonts w:asciiTheme="majorHAnsi" w:hAnsiTheme="majorHAnsi" w:cstheme="majorHAnsi"/>
                <w:sz w:val="25"/>
                <w:szCs w:val="25"/>
                <w:lang w:val="nb-NO"/>
              </w:rPr>
            </w:pPr>
            <w:r>
              <w:rPr>
                <w:rFonts w:asciiTheme="majorHAnsi" w:hAnsiTheme="majorHAnsi" w:cstheme="majorHAnsi"/>
                <w:sz w:val="25"/>
                <w:szCs w:val="25"/>
                <w:lang w:val="nb-NO"/>
              </w:rPr>
              <w:t>Trưởng ban CTMT</w:t>
            </w:r>
          </w:p>
        </w:tc>
        <w:tc>
          <w:tcPr>
            <w:tcW w:w="1701" w:type="dxa"/>
            <w:vMerge/>
            <w:vAlign w:val="center"/>
          </w:tcPr>
          <w:p w14:paraId="5BDDFF91" w14:textId="77777777" w:rsidR="00FD2F29" w:rsidRDefault="00FD2F29">
            <w:pPr>
              <w:spacing w:line="276" w:lineRule="auto"/>
              <w:jc w:val="center"/>
              <w:rPr>
                <w:rFonts w:asciiTheme="majorHAnsi" w:hAnsiTheme="majorHAnsi" w:cstheme="majorHAnsi"/>
                <w:szCs w:val="28"/>
                <w:lang w:val="nb-NO"/>
              </w:rPr>
            </w:pPr>
          </w:p>
        </w:tc>
        <w:tc>
          <w:tcPr>
            <w:tcW w:w="1155" w:type="dxa"/>
            <w:vMerge/>
            <w:vAlign w:val="center"/>
          </w:tcPr>
          <w:p w14:paraId="6EA239D6" w14:textId="77777777" w:rsidR="00FD2F29" w:rsidRDefault="00FD2F29">
            <w:pPr>
              <w:spacing w:line="276" w:lineRule="auto"/>
              <w:jc w:val="center"/>
              <w:rPr>
                <w:rFonts w:asciiTheme="majorHAnsi" w:hAnsiTheme="majorHAnsi" w:cstheme="majorHAnsi"/>
                <w:szCs w:val="28"/>
                <w:lang w:val="nb-NO"/>
              </w:rPr>
            </w:pPr>
          </w:p>
        </w:tc>
      </w:tr>
      <w:tr w:rsidR="00FD2F29" w14:paraId="3FD99D70" w14:textId="77777777">
        <w:trPr>
          <w:trHeight w:val="145"/>
          <w:jc w:val="center"/>
        </w:trPr>
        <w:tc>
          <w:tcPr>
            <w:tcW w:w="617" w:type="dxa"/>
            <w:vAlign w:val="center"/>
          </w:tcPr>
          <w:p w14:paraId="50316A33"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1</w:t>
            </w:r>
          </w:p>
        </w:tc>
        <w:tc>
          <w:tcPr>
            <w:tcW w:w="2370" w:type="dxa"/>
            <w:vAlign w:val="center"/>
          </w:tcPr>
          <w:p w14:paraId="12C40756"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Phan Hiền</w:t>
            </w:r>
          </w:p>
        </w:tc>
        <w:tc>
          <w:tcPr>
            <w:tcW w:w="1242" w:type="dxa"/>
            <w:vAlign w:val="center"/>
          </w:tcPr>
          <w:p w14:paraId="055A3BCC"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b/>
                <w:bCs/>
                <w:sz w:val="25"/>
                <w:szCs w:val="25"/>
              </w:rPr>
              <w:t>451</w:t>
            </w:r>
          </w:p>
        </w:tc>
        <w:tc>
          <w:tcPr>
            <w:tcW w:w="1349" w:type="dxa"/>
            <w:vAlign w:val="center"/>
          </w:tcPr>
          <w:p w14:paraId="71B4B482"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601" w:type="dxa"/>
            <w:vAlign w:val="center"/>
          </w:tcPr>
          <w:p w14:paraId="3C7DD04B" w14:textId="77777777" w:rsidR="00FD2F29" w:rsidRDefault="00FD2F29">
            <w:pPr>
              <w:spacing w:line="276" w:lineRule="auto"/>
              <w:jc w:val="center"/>
              <w:rPr>
                <w:rFonts w:asciiTheme="majorHAnsi" w:hAnsiTheme="majorHAnsi" w:cstheme="majorHAnsi"/>
                <w:sz w:val="25"/>
                <w:szCs w:val="25"/>
                <w:lang w:val="nb-NO"/>
              </w:rPr>
            </w:pPr>
          </w:p>
        </w:tc>
        <w:tc>
          <w:tcPr>
            <w:tcW w:w="1518" w:type="dxa"/>
            <w:vAlign w:val="center"/>
          </w:tcPr>
          <w:p w14:paraId="41ACAAD5"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18228233"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7EE9A9AD"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701" w:type="dxa"/>
            <w:vAlign w:val="bottom"/>
          </w:tcPr>
          <w:p w14:paraId="651F592B"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6</w:t>
            </w:r>
          </w:p>
        </w:tc>
        <w:tc>
          <w:tcPr>
            <w:tcW w:w="1155" w:type="dxa"/>
            <w:vAlign w:val="center"/>
          </w:tcPr>
          <w:p w14:paraId="7EACA241" w14:textId="77777777" w:rsidR="00FD2F29" w:rsidRDefault="00FD2F29">
            <w:pPr>
              <w:spacing w:line="276" w:lineRule="auto"/>
              <w:jc w:val="center"/>
              <w:rPr>
                <w:rFonts w:asciiTheme="majorHAnsi" w:hAnsiTheme="majorHAnsi" w:cstheme="majorHAnsi"/>
                <w:sz w:val="25"/>
                <w:szCs w:val="25"/>
                <w:lang w:val="nb-NO"/>
              </w:rPr>
            </w:pPr>
          </w:p>
        </w:tc>
      </w:tr>
      <w:tr w:rsidR="00FD2F29" w14:paraId="1F5A5C3D" w14:textId="77777777">
        <w:trPr>
          <w:trHeight w:val="145"/>
          <w:jc w:val="center"/>
        </w:trPr>
        <w:tc>
          <w:tcPr>
            <w:tcW w:w="617" w:type="dxa"/>
            <w:vAlign w:val="center"/>
          </w:tcPr>
          <w:p w14:paraId="1A79950D"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2</w:t>
            </w:r>
          </w:p>
        </w:tc>
        <w:tc>
          <w:tcPr>
            <w:tcW w:w="2370" w:type="dxa"/>
            <w:vAlign w:val="center"/>
          </w:tcPr>
          <w:p w14:paraId="4557D283"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Huỳnh Thượng</w:t>
            </w:r>
          </w:p>
        </w:tc>
        <w:tc>
          <w:tcPr>
            <w:tcW w:w="1242" w:type="dxa"/>
            <w:vAlign w:val="center"/>
          </w:tcPr>
          <w:p w14:paraId="5533CDAC"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b/>
                <w:bCs/>
                <w:sz w:val="25"/>
                <w:szCs w:val="25"/>
              </w:rPr>
              <w:t>351</w:t>
            </w:r>
          </w:p>
        </w:tc>
        <w:tc>
          <w:tcPr>
            <w:tcW w:w="1349" w:type="dxa"/>
            <w:vAlign w:val="center"/>
          </w:tcPr>
          <w:p w14:paraId="3F661068"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601" w:type="dxa"/>
            <w:vAlign w:val="center"/>
          </w:tcPr>
          <w:p w14:paraId="49904637" w14:textId="77777777" w:rsidR="00FD2F29" w:rsidRDefault="00FD2F29">
            <w:pPr>
              <w:spacing w:line="276" w:lineRule="auto"/>
              <w:jc w:val="center"/>
              <w:rPr>
                <w:rFonts w:asciiTheme="majorHAnsi" w:hAnsiTheme="majorHAnsi" w:cstheme="majorHAnsi"/>
                <w:sz w:val="25"/>
                <w:szCs w:val="25"/>
                <w:lang w:val="nb-NO"/>
              </w:rPr>
            </w:pPr>
          </w:p>
        </w:tc>
        <w:tc>
          <w:tcPr>
            <w:tcW w:w="1518" w:type="dxa"/>
            <w:vAlign w:val="center"/>
          </w:tcPr>
          <w:p w14:paraId="3EE27D0E"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11E44A18"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7DFB438C"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701" w:type="dxa"/>
            <w:vAlign w:val="bottom"/>
          </w:tcPr>
          <w:p w14:paraId="2B5B40FB"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6</w:t>
            </w:r>
          </w:p>
        </w:tc>
        <w:tc>
          <w:tcPr>
            <w:tcW w:w="1155" w:type="dxa"/>
            <w:vAlign w:val="center"/>
          </w:tcPr>
          <w:p w14:paraId="66D89F0B" w14:textId="77777777" w:rsidR="00FD2F29" w:rsidRDefault="00FD2F29">
            <w:pPr>
              <w:spacing w:line="276" w:lineRule="auto"/>
              <w:jc w:val="center"/>
              <w:rPr>
                <w:rFonts w:asciiTheme="majorHAnsi" w:hAnsiTheme="majorHAnsi" w:cstheme="majorHAnsi"/>
                <w:sz w:val="25"/>
                <w:szCs w:val="25"/>
                <w:lang w:val="nb-NO"/>
              </w:rPr>
            </w:pPr>
          </w:p>
        </w:tc>
      </w:tr>
      <w:tr w:rsidR="00FD2F29" w14:paraId="42ABED25" w14:textId="77777777">
        <w:trPr>
          <w:trHeight w:val="145"/>
          <w:jc w:val="center"/>
        </w:trPr>
        <w:tc>
          <w:tcPr>
            <w:tcW w:w="617" w:type="dxa"/>
            <w:vAlign w:val="center"/>
          </w:tcPr>
          <w:p w14:paraId="68915192"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3</w:t>
            </w:r>
          </w:p>
        </w:tc>
        <w:tc>
          <w:tcPr>
            <w:tcW w:w="2370" w:type="dxa"/>
            <w:vAlign w:val="center"/>
          </w:tcPr>
          <w:p w14:paraId="29F33DD5"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Huỳnh Xá Hạ</w:t>
            </w:r>
          </w:p>
        </w:tc>
        <w:tc>
          <w:tcPr>
            <w:tcW w:w="1242" w:type="dxa"/>
            <w:vAlign w:val="center"/>
          </w:tcPr>
          <w:p w14:paraId="7397EE84"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rPr>
              <w:t>213</w:t>
            </w:r>
          </w:p>
        </w:tc>
        <w:tc>
          <w:tcPr>
            <w:tcW w:w="1349" w:type="dxa"/>
            <w:vAlign w:val="center"/>
          </w:tcPr>
          <w:p w14:paraId="26A62B80"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4FDF968E"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4F9FA33F"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3A4683AD"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3E364AE1" w14:textId="77777777" w:rsidR="00FD2F29" w:rsidRDefault="00000000">
            <w:pPr>
              <w:spacing w:line="276" w:lineRule="auto"/>
              <w:jc w:val="center"/>
              <w:rPr>
                <w:rFonts w:asciiTheme="majorHAnsi" w:hAnsiTheme="majorHAnsi" w:cstheme="majorHAnsi"/>
                <w:sz w:val="25"/>
                <w:szCs w:val="25"/>
                <w:lang w:val="nb-NO"/>
              </w:rPr>
            </w:pPr>
            <w:r>
              <w:rPr>
                <w:sz w:val="22"/>
                <w:szCs w:val="22"/>
              </w:rPr>
              <w:t>Bí thư Chi bộ kiêm</w:t>
            </w:r>
          </w:p>
        </w:tc>
        <w:tc>
          <w:tcPr>
            <w:tcW w:w="1701" w:type="dxa"/>
            <w:vAlign w:val="bottom"/>
          </w:tcPr>
          <w:p w14:paraId="43E37B12"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5</w:t>
            </w:r>
          </w:p>
        </w:tc>
        <w:tc>
          <w:tcPr>
            <w:tcW w:w="1155" w:type="dxa"/>
            <w:vAlign w:val="center"/>
          </w:tcPr>
          <w:p w14:paraId="08F53982" w14:textId="77777777" w:rsidR="00FD2F29" w:rsidRDefault="00FD2F29">
            <w:pPr>
              <w:spacing w:line="276" w:lineRule="auto"/>
              <w:jc w:val="center"/>
              <w:rPr>
                <w:rFonts w:asciiTheme="majorHAnsi" w:hAnsiTheme="majorHAnsi" w:cstheme="majorHAnsi"/>
                <w:sz w:val="25"/>
                <w:szCs w:val="25"/>
                <w:lang w:val="nb-NO"/>
              </w:rPr>
            </w:pPr>
          </w:p>
        </w:tc>
      </w:tr>
      <w:tr w:rsidR="00FD2F29" w14:paraId="4961097E" w14:textId="77777777">
        <w:trPr>
          <w:trHeight w:val="145"/>
          <w:jc w:val="center"/>
        </w:trPr>
        <w:tc>
          <w:tcPr>
            <w:tcW w:w="617" w:type="dxa"/>
            <w:vAlign w:val="center"/>
          </w:tcPr>
          <w:p w14:paraId="58B571C4"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4</w:t>
            </w:r>
          </w:p>
        </w:tc>
        <w:tc>
          <w:tcPr>
            <w:tcW w:w="2370" w:type="dxa"/>
            <w:vAlign w:val="center"/>
          </w:tcPr>
          <w:p w14:paraId="43DA576D"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Tiên An</w:t>
            </w:r>
          </w:p>
        </w:tc>
        <w:tc>
          <w:tcPr>
            <w:tcW w:w="1242" w:type="dxa"/>
            <w:vAlign w:val="center"/>
          </w:tcPr>
          <w:p w14:paraId="2A58C7AA"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rPr>
              <w:t>247</w:t>
            </w:r>
          </w:p>
        </w:tc>
        <w:tc>
          <w:tcPr>
            <w:tcW w:w="1349" w:type="dxa"/>
            <w:vAlign w:val="center"/>
          </w:tcPr>
          <w:p w14:paraId="2AF0A125"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6C62E0DB"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28591849"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7D05838E"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5794D306"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701" w:type="dxa"/>
            <w:vAlign w:val="bottom"/>
          </w:tcPr>
          <w:p w14:paraId="03707183"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5</w:t>
            </w:r>
          </w:p>
        </w:tc>
        <w:tc>
          <w:tcPr>
            <w:tcW w:w="1155" w:type="dxa"/>
            <w:vAlign w:val="center"/>
          </w:tcPr>
          <w:p w14:paraId="0BBF6A63" w14:textId="77777777" w:rsidR="00FD2F29" w:rsidRDefault="00FD2F29">
            <w:pPr>
              <w:spacing w:line="276" w:lineRule="auto"/>
              <w:jc w:val="center"/>
              <w:rPr>
                <w:rFonts w:asciiTheme="majorHAnsi" w:hAnsiTheme="majorHAnsi" w:cstheme="majorHAnsi"/>
                <w:sz w:val="25"/>
                <w:szCs w:val="25"/>
                <w:lang w:val="nb-NO"/>
              </w:rPr>
            </w:pPr>
          </w:p>
        </w:tc>
      </w:tr>
      <w:tr w:rsidR="00FD2F29" w14:paraId="21569F5F" w14:textId="77777777">
        <w:trPr>
          <w:trHeight w:val="145"/>
          <w:jc w:val="center"/>
        </w:trPr>
        <w:tc>
          <w:tcPr>
            <w:tcW w:w="617" w:type="dxa"/>
            <w:vAlign w:val="center"/>
          </w:tcPr>
          <w:p w14:paraId="2AB60316"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6</w:t>
            </w:r>
          </w:p>
        </w:tc>
        <w:tc>
          <w:tcPr>
            <w:tcW w:w="2370" w:type="dxa"/>
            <w:vAlign w:val="center"/>
          </w:tcPr>
          <w:p w14:paraId="23A13471" w14:textId="77777777" w:rsidR="00FD2F29" w:rsidRDefault="00000000">
            <w:pPr>
              <w:spacing w:line="276" w:lineRule="auto"/>
              <w:rPr>
                <w:rFonts w:asciiTheme="majorHAnsi" w:hAnsiTheme="majorHAnsi" w:cstheme="majorHAnsi"/>
                <w:sz w:val="25"/>
                <w:szCs w:val="25"/>
              </w:rPr>
            </w:pPr>
            <w:r>
              <w:rPr>
                <w:rFonts w:asciiTheme="majorHAnsi" w:hAnsiTheme="majorHAnsi" w:cstheme="majorHAnsi"/>
                <w:sz w:val="25"/>
                <w:szCs w:val="25"/>
              </w:rPr>
              <w:t>Thôn Nam Sơn</w:t>
            </w:r>
          </w:p>
        </w:tc>
        <w:tc>
          <w:tcPr>
            <w:tcW w:w="1242" w:type="dxa"/>
            <w:vAlign w:val="center"/>
          </w:tcPr>
          <w:p w14:paraId="7A659788"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297</w:t>
            </w:r>
          </w:p>
        </w:tc>
        <w:tc>
          <w:tcPr>
            <w:tcW w:w="1349" w:type="dxa"/>
            <w:vAlign w:val="center"/>
          </w:tcPr>
          <w:p w14:paraId="26733D5C"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2E05BD20"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2D355223" w14:textId="77777777" w:rsidR="00FD2F29" w:rsidRDefault="00000000">
            <w:pPr>
              <w:spacing w:line="276" w:lineRule="auto"/>
              <w:jc w:val="center"/>
              <w:rPr>
                <w:sz w:val="22"/>
                <w:szCs w:val="22"/>
              </w:rPr>
            </w:pPr>
            <w:r>
              <w:rPr>
                <w:sz w:val="22"/>
                <w:szCs w:val="22"/>
              </w:rPr>
              <w:t>1</w:t>
            </w:r>
          </w:p>
        </w:tc>
        <w:tc>
          <w:tcPr>
            <w:tcW w:w="1417" w:type="dxa"/>
            <w:vAlign w:val="center"/>
          </w:tcPr>
          <w:p w14:paraId="719CD690" w14:textId="77777777" w:rsidR="00FD2F29" w:rsidRDefault="00000000">
            <w:pPr>
              <w:spacing w:line="276" w:lineRule="auto"/>
              <w:jc w:val="center"/>
              <w:rPr>
                <w:sz w:val="22"/>
                <w:szCs w:val="22"/>
              </w:rPr>
            </w:pPr>
            <w:r>
              <w:rPr>
                <w:sz w:val="22"/>
                <w:szCs w:val="22"/>
              </w:rPr>
              <w:t>1</w:t>
            </w:r>
          </w:p>
        </w:tc>
        <w:tc>
          <w:tcPr>
            <w:tcW w:w="1985" w:type="dxa"/>
            <w:vAlign w:val="center"/>
          </w:tcPr>
          <w:p w14:paraId="28E047F4" w14:textId="77777777" w:rsidR="00FD2F29" w:rsidRDefault="00000000">
            <w:pPr>
              <w:spacing w:line="276" w:lineRule="auto"/>
              <w:jc w:val="center"/>
              <w:rPr>
                <w:sz w:val="22"/>
                <w:szCs w:val="22"/>
              </w:rPr>
            </w:pPr>
            <w:r>
              <w:rPr>
                <w:sz w:val="22"/>
                <w:szCs w:val="22"/>
              </w:rPr>
              <w:t>1</w:t>
            </w:r>
          </w:p>
        </w:tc>
        <w:tc>
          <w:tcPr>
            <w:tcW w:w="1701" w:type="dxa"/>
            <w:vAlign w:val="bottom"/>
          </w:tcPr>
          <w:p w14:paraId="3F351603"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5</w:t>
            </w:r>
          </w:p>
        </w:tc>
        <w:tc>
          <w:tcPr>
            <w:tcW w:w="1155" w:type="dxa"/>
            <w:vAlign w:val="center"/>
          </w:tcPr>
          <w:p w14:paraId="729A37AB" w14:textId="77777777" w:rsidR="00FD2F29" w:rsidRDefault="00FD2F29">
            <w:pPr>
              <w:spacing w:line="276" w:lineRule="auto"/>
              <w:jc w:val="center"/>
              <w:rPr>
                <w:rFonts w:asciiTheme="majorHAnsi" w:hAnsiTheme="majorHAnsi" w:cstheme="majorHAnsi"/>
                <w:sz w:val="25"/>
                <w:szCs w:val="25"/>
                <w:lang w:val="nb-NO"/>
              </w:rPr>
            </w:pPr>
          </w:p>
        </w:tc>
      </w:tr>
      <w:tr w:rsidR="00FD2F29" w14:paraId="6CDD8264" w14:textId="77777777">
        <w:trPr>
          <w:trHeight w:val="145"/>
          <w:jc w:val="center"/>
        </w:trPr>
        <w:tc>
          <w:tcPr>
            <w:tcW w:w="617" w:type="dxa"/>
            <w:vAlign w:val="center"/>
          </w:tcPr>
          <w:p w14:paraId="132CC9EB"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5</w:t>
            </w:r>
          </w:p>
        </w:tc>
        <w:tc>
          <w:tcPr>
            <w:tcW w:w="2370" w:type="dxa"/>
            <w:vAlign w:val="center"/>
          </w:tcPr>
          <w:p w14:paraId="384AFE02"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Lê Xá</w:t>
            </w:r>
          </w:p>
        </w:tc>
        <w:tc>
          <w:tcPr>
            <w:tcW w:w="1242" w:type="dxa"/>
            <w:vAlign w:val="center"/>
          </w:tcPr>
          <w:p w14:paraId="2FFF7110"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rPr>
              <w:t>281</w:t>
            </w:r>
          </w:p>
        </w:tc>
        <w:tc>
          <w:tcPr>
            <w:tcW w:w="1349" w:type="dxa"/>
            <w:vAlign w:val="center"/>
          </w:tcPr>
          <w:p w14:paraId="75A14096"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4637A929"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60616EAC"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14DFA217"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625A0B85"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701" w:type="dxa"/>
            <w:vAlign w:val="bottom"/>
          </w:tcPr>
          <w:p w14:paraId="3378CBE1"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5</w:t>
            </w:r>
          </w:p>
        </w:tc>
        <w:tc>
          <w:tcPr>
            <w:tcW w:w="1155" w:type="dxa"/>
            <w:vAlign w:val="center"/>
          </w:tcPr>
          <w:p w14:paraId="3C32330E" w14:textId="77777777" w:rsidR="00FD2F29" w:rsidRDefault="00FD2F29">
            <w:pPr>
              <w:spacing w:line="276" w:lineRule="auto"/>
              <w:jc w:val="center"/>
              <w:rPr>
                <w:rFonts w:asciiTheme="majorHAnsi" w:hAnsiTheme="majorHAnsi" w:cstheme="majorHAnsi"/>
                <w:sz w:val="25"/>
                <w:szCs w:val="25"/>
                <w:lang w:val="nb-NO"/>
              </w:rPr>
            </w:pPr>
          </w:p>
        </w:tc>
      </w:tr>
      <w:tr w:rsidR="00FD2F29" w14:paraId="18A494D3" w14:textId="77777777">
        <w:trPr>
          <w:trHeight w:val="145"/>
          <w:jc w:val="center"/>
        </w:trPr>
        <w:tc>
          <w:tcPr>
            <w:tcW w:w="617" w:type="dxa"/>
            <w:vAlign w:val="center"/>
          </w:tcPr>
          <w:p w14:paraId="08E01C29"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7</w:t>
            </w:r>
          </w:p>
        </w:tc>
        <w:tc>
          <w:tcPr>
            <w:tcW w:w="2370" w:type="dxa"/>
            <w:vAlign w:val="center"/>
          </w:tcPr>
          <w:p w14:paraId="18A4FEAE"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Minh Phước</w:t>
            </w:r>
          </w:p>
        </w:tc>
        <w:tc>
          <w:tcPr>
            <w:tcW w:w="1242" w:type="dxa"/>
            <w:vAlign w:val="center"/>
          </w:tcPr>
          <w:p w14:paraId="0CCB0C04"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rPr>
              <w:t>134</w:t>
            </w:r>
          </w:p>
        </w:tc>
        <w:tc>
          <w:tcPr>
            <w:tcW w:w="1349" w:type="dxa"/>
            <w:vAlign w:val="center"/>
          </w:tcPr>
          <w:p w14:paraId="6498AEC5"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5075BA0B"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4F6F2936"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768CE810"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16AF99C9"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701" w:type="dxa"/>
            <w:vAlign w:val="bottom"/>
          </w:tcPr>
          <w:p w14:paraId="69AB841E"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4</w:t>
            </w:r>
          </w:p>
        </w:tc>
        <w:tc>
          <w:tcPr>
            <w:tcW w:w="1155" w:type="dxa"/>
            <w:vAlign w:val="center"/>
          </w:tcPr>
          <w:p w14:paraId="73F85367" w14:textId="77777777" w:rsidR="00FD2F29" w:rsidRDefault="00FD2F29">
            <w:pPr>
              <w:spacing w:line="276" w:lineRule="auto"/>
              <w:jc w:val="center"/>
              <w:rPr>
                <w:rFonts w:asciiTheme="majorHAnsi" w:hAnsiTheme="majorHAnsi" w:cstheme="majorHAnsi"/>
                <w:sz w:val="25"/>
                <w:szCs w:val="25"/>
                <w:lang w:val="nb-NO"/>
              </w:rPr>
            </w:pPr>
          </w:p>
        </w:tc>
      </w:tr>
      <w:tr w:rsidR="00FD2F29" w14:paraId="114DAE0C" w14:textId="77777777">
        <w:trPr>
          <w:trHeight w:val="145"/>
          <w:jc w:val="center"/>
        </w:trPr>
        <w:tc>
          <w:tcPr>
            <w:tcW w:w="617" w:type="dxa"/>
            <w:vAlign w:val="center"/>
          </w:tcPr>
          <w:p w14:paraId="7CEE269C"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8</w:t>
            </w:r>
          </w:p>
        </w:tc>
        <w:tc>
          <w:tcPr>
            <w:tcW w:w="2370" w:type="dxa"/>
            <w:vAlign w:val="center"/>
          </w:tcPr>
          <w:p w14:paraId="574C2535"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Duy Viên</w:t>
            </w:r>
          </w:p>
        </w:tc>
        <w:tc>
          <w:tcPr>
            <w:tcW w:w="1242" w:type="dxa"/>
            <w:vAlign w:val="center"/>
          </w:tcPr>
          <w:p w14:paraId="1F3C49E2"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rPr>
              <w:t>281</w:t>
            </w:r>
          </w:p>
        </w:tc>
        <w:tc>
          <w:tcPr>
            <w:tcW w:w="1349" w:type="dxa"/>
            <w:vAlign w:val="center"/>
          </w:tcPr>
          <w:p w14:paraId="66EB1E98"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65018F99"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07EECD62"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6F49D22F"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7E114E01" w14:textId="77777777" w:rsidR="00FD2F29" w:rsidRDefault="00000000">
            <w:pPr>
              <w:spacing w:line="276" w:lineRule="auto"/>
              <w:jc w:val="center"/>
              <w:rPr>
                <w:rFonts w:asciiTheme="majorHAnsi" w:hAnsiTheme="majorHAnsi" w:cstheme="majorHAnsi"/>
                <w:sz w:val="25"/>
                <w:szCs w:val="25"/>
                <w:lang w:val="nb-NO"/>
              </w:rPr>
            </w:pPr>
            <w:r>
              <w:rPr>
                <w:sz w:val="22"/>
                <w:szCs w:val="22"/>
              </w:rPr>
              <w:t>Bí thư Chi bộ kiêm</w:t>
            </w:r>
          </w:p>
        </w:tc>
        <w:tc>
          <w:tcPr>
            <w:tcW w:w="1701" w:type="dxa"/>
            <w:vAlign w:val="bottom"/>
          </w:tcPr>
          <w:p w14:paraId="78EA8328"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5</w:t>
            </w:r>
          </w:p>
        </w:tc>
        <w:tc>
          <w:tcPr>
            <w:tcW w:w="1155" w:type="dxa"/>
            <w:vAlign w:val="center"/>
          </w:tcPr>
          <w:p w14:paraId="57B68D0A" w14:textId="77777777" w:rsidR="00FD2F29" w:rsidRDefault="00FD2F29">
            <w:pPr>
              <w:spacing w:line="276" w:lineRule="auto"/>
              <w:jc w:val="center"/>
              <w:rPr>
                <w:rFonts w:asciiTheme="majorHAnsi" w:hAnsiTheme="majorHAnsi" w:cstheme="majorHAnsi"/>
                <w:sz w:val="25"/>
                <w:szCs w:val="25"/>
                <w:lang w:val="nb-NO"/>
              </w:rPr>
            </w:pPr>
          </w:p>
        </w:tc>
      </w:tr>
      <w:tr w:rsidR="00FD2F29" w14:paraId="0D683465" w14:textId="77777777">
        <w:trPr>
          <w:trHeight w:val="145"/>
          <w:jc w:val="center"/>
        </w:trPr>
        <w:tc>
          <w:tcPr>
            <w:tcW w:w="617" w:type="dxa"/>
            <w:vAlign w:val="center"/>
          </w:tcPr>
          <w:p w14:paraId="6C1ACE09"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9</w:t>
            </w:r>
          </w:p>
        </w:tc>
        <w:tc>
          <w:tcPr>
            <w:tcW w:w="2370" w:type="dxa"/>
            <w:vAlign w:val="center"/>
          </w:tcPr>
          <w:p w14:paraId="5B5F1AA4"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Đặng Xá</w:t>
            </w:r>
          </w:p>
        </w:tc>
        <w:tc>
          <w:tcPr>
            <w:tcW w:w="1242" w:type="dxa"/>
            <w:vAlign w:val="center"/>
          </w:tcPr>
          <w:p w14:paraId="6A8DEAA7"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rPr>
              <w:t>187</w:t>
            </w:r>
          </w:p>
        </w:tc>
        <w:tc>
          <w:tcPr>
            <w:tcW w:w="1349" w:type="dxa"/>
            <w:vAlign w:val="center"/>
          </w:tcPr>
          <w:p w14:paraId="61700A24"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2242027D"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59662F1B"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4029F367"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246B9308"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701" w:type="dxa"/>
            <w:vAlign w:val="bottom"/>
          </w:tcPr>
          <w:p w14:paraId="4DF460DD"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5</w:t>
            </w:r>
          </w:p>
        </w:tc>
        <w:tc>
          <w:tcPr>
            <w:tcW w:w="1155" w:type="dxa"/>
            <w:vAlign w:val="center"/>
          </w:tcPr>
          <w:p w14:paraId="3334D8A6" w14:textId="77777777" w:rsidR="00FD2F29" w:rsidRDefault="00FD2F29">
            <w:pPr>
              <w:spacing w:line="276" w:lineRule="auto"/>
              <w:jc w:val="center"/>
              <w:rPr>
                <w:rFonts w:asciiTheme="majorHAnsi" w:hAnsiTheme="majorHAnsi" w:cstheme="majorHAnsi"/>
                <w:sz w:val="25"/>
                <w:szCs w:val="25"/>
                <w:lang w:val="nb-NO"/>
              </w:rPr>
            </w:pPr>
          </w:p>
        </w:tc>
      </w:tr>
      <w:tr w:rsidR="00FD2F29" w14:paraId="3457EF53" w14:textId="77777777">
        <w:trPr>
          <w:trHeight w:val="145"/>
          <w:jc w:val="center"/>
        </w:trPr>
        <w:tc>
          <w:tcPr>
            <w:tcW w:w="617" w:type="dxa"/>
            <w:vAlign w:val="center"/>
          </w:tcPr>
          <w:p w14:paraId="71AEC33B"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10</w:t>
            </w:r>
          </w:p>
        </w:tc>
        <w:tc>
          <w:tcPr>
            <w:tcW w:w="2370" w:type="dxa"/>
            <w:vAlign w:val="center"/>
          </w:tcPr>
          <w:p w14:paraId="5884A5A5"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Lâm Cao</w:t>
            </w:r>
          </w:p>
        </w:tc>
        <w:tc>
          <w:tcPr>
            <w:tcW w:w="1242" w:type="dxa"/>
            <w:vAlign w:val="center"/>
          </w:tcPr>
          <w:p w14:paraId="73D3847A"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rPr>
              <w:t>212</w:t>
            </w:r>
          </w:p>
        </w:tc>
        <w:tc>
          <w:tcPr>
            <w:tcW w:w="1349" w:type="dxa"/>
            <w:vAlign w:val="center"/>
          </w:tcPr>
          <w:p w14:paraId="148E3ED9"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300DCE7E"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1CB79270"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4979A449"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5AA056F0" w14:textId="77777777" w:rsidR="00FD2F29" w:rsidRDefault="00000000">
            <w:pPr>
              <w:spacing w:line="276" w:lineRule="auto"/>
              <w:jc w:val="center"/>
              <w:rPr>
                <w:rFonts w:asciiTheme="majorHAnsi" w:hAnsiTheme="majorHAnsi" w:cstheme="majorHAnsi"/>
                <w:sz w:val="25"/>
                <w:szCs w:val="25"/>
                <w:lang w:val="nb-NO"/>
              </w:rPr>
            </w:pPr>
            <w:r>
              <w:rPr>
                <w:sz w:val="22"/>
                <w:szCs w:val="22"/>
              </w:rPr>
              <w:t>Bí thư Chi bộ kiêm</w:t>
            </w:r>
          </w:p>
        </w:tc>
        <w:tc>
          <w:tcPr>
            <w:tcW w:w="1701" w:type="dxa"/>
            <w:vAlign w:val="bottom"/>
          </w:tcPr>
          <w:p w14:paraId="54342DE5"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5</w:t>
            </w:r>
          </w:p>
        </w:tc>
        <w:tc>
          <w:tcPr>
            <w:tcW w:w="1155" w:type="dxa"/>
            <w:vAlign w:val="center"/>
          </w:tcPr>
          <w:p w14:paraId="70D19BEE" w14:textId="77777777" w:rsidR="00FD2F29" w:rsidRDefault="00FD2F29">
            <w:pPr>
              <w:spacing w:line="276" w:lineRule="auto"/>
              <w:jc w:val="center"/>
              <w:rPr>
                <w:rFonts w:asciiTheme="majorHAnsi" w:hAnsiTheme="majorHAnsi" w:cstheme="majorHAnsi"/>
                <w:sz w:val="25"/>
                <w:szCs w:val="25"/>
                <w:lang w:val="nb-NO"/>
              </w:rPr>
            </w:pPr>
          </w:p>
        </w:tc>
      </w:tr>
      <w:tr w:rsidR="00FD2F29" w14:paraId="7A3F6A73" w14:textId="77777777">
        <w:trPr>
          <w:trHeight w:val="145"/>
          <w:jc w:val="center"/>
        </w:trPr>
        <w:tc>
          <w:tcPr>
            <w:tcW w:w="617" w:type="dxa"/>
            <w:vAlign w:val="center"/>
          </w:tcPr>
          <w:p w14:paraId="2C85125A"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11</w:t>
            </w:r>
          </w:p>
        </w:tc>
        <w:tc>
          <w:tcPr>
            <w:tcW w:w="2370" w:type="dxa"/>
            <w:vAlign w:val="center"/>
          </w:tcPr>
          <w:p w14:paraId="081DE050"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Quảng Xá</w:t>
            </w:r>
          </w:p>
        </w:tc>
        <w:tc>
          <w:tcPr>
            <w:tcW w:w="1242" w:type="dxa"/>
            <w:vAlign w:val="center"/>
          </w:tcPr>
          <w:p w14:paraId="7D3319D3"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rPr>
              <w:t>231</w:t>
            </w:r>
          </w:p>
        </w:tc>
        <w:tc>
          <w:tcPr>
            <w:tcW w:w="1349" w:type="dxa"/>
            <w:vAlign w:val="center"/>
          </w:tcPr>
          <w:p w14:paraId="2C72BFC5"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4933B5D1"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5FD2F72E"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3B617AE6"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25B4A592"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701" w:type="dxa"/>
            <w:vAlign w:val="bottom"/>
          </w:tcPr>
          <w:p w14:paraId="1E40879D"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4</w:t>
            </w:r>
          </w:p>
        </w:tc>
        <w:tc>
          <w:tcPr>
            <w:tcW w:w="1155" w:type="dxa"/>
            <w:vAlign w:val="center"/>
          </w:tcPr>
          <w:p w14:paraId="2C9F6701" w14:textId="77777777" w:rsidR="00FD2F29" w:rsidRDefault="00FD2F29">
            <w:pPr>
              <w:spacing w:line="276" w:lineRule="auto"/>
              <w:jc w:val="center"/>
              <w:rPr>
                <w:rFonts w:asciiTheme="majorHAnsi" w:hAnsiTheme="majorHAnsi" w:cstheme="majorHAnsi"/>
                <w:sz w:val="25"/>
                <w:szCs w:val="25"/>
                <w:lang w:val="nb-NO"/>
              </w:rPr>
            </w:pPr>
          </w:p>
        </w:tc>
      </w:tr>
      <w:tr w:rsidR="00FD2F29" w14:paraId="1C39F701" w14:textId="77777777">
        <w:trPr>
          <w:trHeight w:val="145"/>
          <w:jc w:val="center"/>
        </w:trPr>
        <w:tc>
          <w:tcPr>
            <w:tcW w:w="617" w:type="dxa"/>
            <w:vAlign w:val="center"/>
          </w:tcPr>
          <w:p w14:paraId="6DE3BCDA"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12</w:t>
            </w:r>
          </w:p>
        </w:tc>
        <w:tc>
          <w:tcPr>
            <w:tcW w:w="2370" w:type="dxa"/>
            <w:vAlign w:val="center"/>
          </w:tcPr>
          <w:p w14:paraId="54D0F9CB"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Tiên Mỹ 1</w:t>
            </w:r>
          </w:p>
        </w:tc>
        <w:tc>
          <w:tcPr>
            <w:tcW w:w="1242" w:type="dxa"/>
            <w:vAlign w:val="center"/>
          </w:tcPr>
          <w:p w14:paraId="700BD1A9"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rPr>
              <w:t>332</w:t>
            </w:r>
          </w:p>
        </w:tc>
        <w:tc>
          <w:tcPr>
            <w:tcW w:w="1349" w:type="dxa"/>
            <w:vAlign w:val="center"/>
          </w:tcPr>
          <w:p w14:paraId="10773656"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486C311F"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79A54EB8"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55C9EE97"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3ED2F989" w14:textId="77777777" w:rsidR="00FD2F29" w:rsidRDefault="00000000">
            <w:pPr>
              <w:spacing w:line="276" w:lineRule="auto"/>
              <w:jc w:val="center"/>
              <w:rPr>
                <w:rFonts w:asciiTheme="majorHAnsi" w:hAnsiTheme="majorHAnsi" w:cstheme="majorHAnsi"/>
                <w:sz w:val="25"/>
                <w:szCs w:val="25"/>
                <w:lang w:val="nb-NO"/>
              </w:rPr>
            </w:pPr>
            <w:r>
              <w:rPr>
                <w:sz w:val="22"/>
                <w:szCs w:val="22"/>
              </w:rPr>
              <w:t>Bí thư Chi bộ kiêm</w:t>
            </w:r>
          </w:p>
        </w:tc>
        <w:tc>
          <w:tcPr>
            <w:tcW w:w="1701" w:type="dxa"/>
            <w:vAlign w:val="bottom"/>
          </w:tcPr>
          <w:p w14:paraId="3EBBDF13"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4</w:t>
            </w:r>
          </w:p>
        </w:tc>
        <w:tc>
          <w:tcPr>
            <w:tcW w:w="1155" w:type="dxa"/>
            <w:vAlign w:val="center"/>
          </w:tcPr>
          <w:p w14:paraId="4869C1BB" w14:textId="77777777" w:rsidR="00FD2F29" w:rsidRDefault="00FD2F29">
            <w:pPr>
              <w:spacing w:line="276" w:lineRule="auto"/>
              <w:jc w:val="center"/>
              <w:rPr>
                <w:rFonts w:asciiTheme="majorHAnsi" w:hAnsiTheme="majorHAnsi" w:cstheme="majorHAnsi"/>
                <w:sz w:val="25"/>
                <w:szCs w:val="25"/>
                <w:lang w:val="nb-NO"/>
              </w:rPr>
            </w:pPr>
          </w:p>
        </w:tc>
      </w:tr>
      <w:tr w:rsidR="00FD2F29" w14:paraId="78D9F889" w14:textId="77777777">
        <w:trPr>
          <w:trHeight w:val="98"/>
          <w:jc w:val="center"/>
        </w:trPr>
        <w:tc>
          <w:tcPr>
            <w:tcW w:w="617" w:type="dxa"/>
            <w:vAlign w:val="center"/>
          </w:tcPr>
          <w:p w14:paraId="76C5B38E"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13</w:t>
            </w:r>
          </w:p>
        </w:tc>
        <w:tc>
          <w:tcPr>
            <w:tcW w:w="2370" w:type="dxa"/>
            <w:vAlign w:val="center"/>
          </w:tcPr>
          <w:p w14:paraId="198658C2"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Tiên Mỹ 2</w:t>
            </w:r>
          </w:p>
        </w:tc>
        <w:tc>
          <w:tcPr>
            <w:tcW w:w="1242" w:type="dxa"/>
            <w:vAlign w:val="center"/>
          </w:tcPr>
          <w:p w14:paraId="5207BBDB"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rPr>
              <w:t>293</w:t>
            </w:r>
          </w:p>
        </w:tc>
        <w:tc>
          <w:tcPr>
            <w:tcW w:w="1349" w:type="dxa"/>
            <w:vAlign w:val="center"/>
          </w:tcPr>
          <w:p w14:paraId="0DBE8EF0"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627E4083"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207DCBB1"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14FC0092"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22AEAE84" w14:textId="77777777" w:rsidR="00FD2F29" w:rsidRDefault="00000000">
            <w:pPr>
              <w:spacing w:line="276" w:lineRule="auto"/>
              <w:jc w:val="center"/>
              <w:rPr>
                <w:rFonts w:asciiTheme="majorHAnsi" w:hAnsiTheme="majorHAnsi" w:cstheme="majorHAnsi"/>
                <w:sz w:val="25"/>
                <w:szCs w:val="25"/>
                <w:lang w:val="nb-NO"/>
              </w:rPr>
            </w:pPr>
            <w:r>
              <w:rPr>
                <w:sz w:val="22"/>
                <w:szCs w:val="22"/>
              </w:rPr>
              <w:t>Bí thư Chi bộ kiêm</w:t>
            </w:r>
          </w:p>
        </w:tc>
        <w:tc>
          <w:tcPr>
            <w:tcW w:w="1701" w:type="dxa"/>
            <w:vAlign w:val="bottom"/>
          </w:tcPr>
          <w:p w14:paraId="2269D0C0"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4</w:t>
            </w:r>
          </w:p>
        </w:tc>
        <w:tc>
          <w:tcPr>
            <w:tcW w:w="1155" w:type="dxa"/>
            <w:vAlign w:val="center"/>
          </w:tcPr>
          <w:p w14:paraId="507A2493" w14:textId="77777777" w:rsidR="00FD2F29" w:rsidRDefault="00FD2F29">
            <w:pPr>
              <w:spacing w:line="276" w:lineRule="auto"/>
              <w:jc w:val="center"/>
              <w:rPr>
                <w:rFonts w:asciiTheme="majorHAnsi" w:hAnsiTheme="majorHAnsi" w:cstheme="majorHAnsi"/>
                <w:sz w:val="25"/>
                <w:szCs w:val="25"/>
                <w:lang w:val="nb-NO"/>
              </w:rPr>
            </w:pPr>
          </w:p>
        </w:tc>
      </w:tr>
      <w:tr w:rsidR="00FD2F29" w14:paraId="7BC39238" w14:textId="77777777">
        <w:trPr>
          <w:trHeight w:val="145"/>
          <w:jc w:val="center"/>
        </w:trPr>
        <w:tc>
          <w:tcPr>
            <w:tcW w:w="617" w:type="dxa"/>
            <w:vAlign w:val="center"/>
          </w:tcPr>
          <w:p w14:paraId="5D209781"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14</w:t>
            </w:r>
          </w:p>
        </w:tc>
        <w:tc>
          <w:tcPr>
            <w:tcW w:w="2370" w:type="dxa"/>
            <w:vAlign w:val="center"/>
          </w:tcPr>
          <w:p w14:paraId="466113E4"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Tiên Lai</w:t>
            </w:r>
          </w:p>
        </w:tc>
        <w:tc>
          <w:tcPr>
            <w:tcW w:w="1242" w:type="dxa"/>
            <w:vAlign w:val="center"/>
          </w:tcPr>
          <w:p w14:paraId="1544FE7A"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rPr>
              <w:t>119</w:t>
            </w:r>
          </w:p>
        </w:tc>
        <w:tc>
          <w:tcPr>
            <w:tcW w:w="1349" w:type="dxa"/>
            <w:vAlign w:val="center"/>
          </w:tcPr>
          <w:p w14:paraId="12E35056"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358DA7B1"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166710D6"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0AFDABED"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40B94FD5"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701" w:type="dxa"/>
            <w:vAlign w:val="bottom"/>
          </w:tcPr>
          <w:p w14:paraId="203862B7"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4</w:t>
            </w:r>
          </w:p>
        </w:tc>
        <w:tc>
          <w:tcPr>
            <w:tcW w:w="1155" w:type="dxa"/>
            <w:vAlign w:val="center"/>
          </w:tcPr>
          <w:p w14:paraId="2E2FD322" w14:textId="77777777" w:rsidR="00FD2F29" w:rsidRDefault="00FD2F29">
            <w:pPr>
              <w:spacing w:line="276" w:lineRule="auto"/>
              <w:jc w:val="center"/>
              <w:rPr>
                <w:rFonts w:asciiTheme="majorHAnsi" w:hAnsiTheme="majorHAnsi" w:cstheme="majorHAnsi"/>
                <w:sz w:val="25"/>
                <w:szCs w:val="25"/>
                <w:lang w:val="nb-NO"/>
              </w:rPr>
            </w:pPr>
          </w:p>
        </w:tc>
      </w:tr>
      <w:tr w:rsidR="00FD2F29" w14:paraId="1A104CB6" w14:textId="77777777">
        <w:trPr>
          <w:trHeight w:val="145"/>
          <w:jc w:val="center"/>
        </w:trPr>
        <w:tc>
          <w:tcPr>
            <w:tcW w:w="617" w:type="dxa"/>
            <w:vAlign w:val="center"/>
          </w:tcPr>
          <w:p w14:paraId="18CD6A81"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15</w:t>
            </w:r>
          </w:p>
        </w:tc>
        <w:tc>
          <w:tcPr>
            <w:tcW w:w="2370" w:type="dxa"/>
            <w:vAlign w:val="center"/>
          </w:tcPr>
          <w:p w14:paraId="1B7B8998"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Đức Xá</w:t>
            </w:r>
          </w:p>
        </w:tc>
        <w:tc>
          <w:tcPr>
            <w:tcW w:w="1242" w:type="dxa"/>
            <w:vAlign w:val="center"/>
          </w:tcPr>
          <w:p w14:paraId="6D5A3E91"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b/>
                <w:bCs/>
                <w:sz w:val="25"/>
                <w:szCs w:val="25"/>
              </w:rPr>
              <w:t>551</w:t>
            </w:r>
          </w:p>
        </w:tc>
        <w:tc>
          <w:tcPr>
            <w:tcW w:w="1349" w:type="dxa"/>
            <w:vAlign w:val="center"/>
          </w:tcPr>
          <w:p w14:paraId="3A1F4347"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601" w:type="dxa"/>
            <w:vAlign w:val="center"/>
          </w:tcPr>
          <w:p w14:paraId="5C64C558" w14:textId="77777777" w:rsidR="00FD2F29" w:rsidRDefault="00FD2F29">
            <w:pPr>
              <w:spacing w:line="276" w:lineRule="auto"/>
              <w:jc w:val="center"/>
              <w:rPr>
                <w:rFonts w:asciiTheme="majorHAnsi" w:hAnsiTheme="majorHAnsi" w:cstheme="majorHAnsi"/>
                <w:sz w:val="25"/>
                <w:szCs w:val="25"/>
                <w:lang w:val="nb-NO"/>
              </w:rPr>
            </w:pPr>
          </w:p>
        </w:tc>
        <w:tc>
          <w:tcPr>
            <w:tcW w:w="1518" w:type="dxa"/>
            <w:vAlign w:val="center"/>
          </w:tcPr>
          <w:p w14:paraId="20F3B6E8"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40BCB860"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22FA0967"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701" w:type="dxa"/>
            <w:vAlign w:val="bottom"/>
          </w:tcPr>
          <w:p w14:paraId="6D4775AE"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5</w:t>
            </w:r>
          </w:p>
        </w:tc>
        <w:tc>
          <w:tcPr>
            <w:tcW w:w="1155" w:type="dxa"/>
            <w:vAlign w:val="center"/>
          </w:tcPr>
          <w:p w14:paraId="697A7611" w14:textId="77777777" w:rsidR="00FD2F29" w:rsidRDefault="00FD2F29">
            <w:pPr>
              <w:spacing w:line="276" w:lineRule="auto"/>
              <w:jc w:val="center"/>
              <w:rPr>
                <w:rFonts w:asciiTheme="majorHAnsi" w:hAnsiTheme="majorHAnsi" w:cstheme="majorHAnsi"/>
                <w:sz w:val="25"/>
                <w:szCs w:val="25"/>
                <w:lang w:val="nb-NO"/>
              </w:rPr>
            </w:pPr>
          </w:p>
        </w:tc>
      </w:tr>
      <w:tr w:rsidR="00FD2F29" w14:paraId="11700137" w14:textId="77777777">
        <w:trPr>
          <w:trHeight w:val="145"/>
          <w:jc w:val="center"/>
        </w:trPr>
        <w:tc>
          <w:tcPr>
            <w:tcW w:w="617" w:type="dxa"/>
            <w:vAlign w:val="center"/>
          </w:tcPr>
          <w:p w14:paraId="7E5B901F"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16</w:t>
            </w:r>
          </w:p>
        </w:tc>
        <w:tc>
          <w:tcPr>
            <w:tcW w:w="2370" w:type="dxa"/>
            <w:vAlign w:val="center"/>
          </w:tcPr>
          <w:p w14:paraId="19B4E356"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Linh Hải</w:t>
            </w:r>
          </w:p>
        </w:tc>
        <w:tc>
          <w:tcPr>
            <w:tcW w:w="1242" w:type="dxa"/>
            <w:vAlign w:val="center"/>
          </w:tcPr>
          <w:p w14:paraId="4B820746"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rPr>
              <w:t>156</w:t>
            </w:r>
          </w:p>
        </w:tc>
        <w:tc>
          <w:tcPr>
            <w:tcW w:w="1349" w:type="dxa"/>
            <w:vAlign w:val="center"/>
          </w:tcPr>
          <w:p w14:paraId="565DE8A3"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6BB297BE"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3D744EC2"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31FE3055"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7F910E22" w14:textId="77777777" w:rsidR="00FD2F29" w:rsidRDefault="00000000">
            <w:pPr>
              <w:spacing w:line="276" w:lineRule="auto"/>
              <w:jc w:val="center"/>
              <w:rPr>
                <w:rFonts w:asciiTheme="majorHAnsi" w:hAnsiTheme="majorHAnsi" w:cstheme="majorHAnsi"/>
                <w:sz w:val="25"/>
                <w:szCs w:val="25"/>
                <w:lang w:val="nb-NO"/>
              </w:rPr>
            </w:pPr>
            <w:r>
              <w:rPr>
                <w:sz w:val="22"/>
                <w:szCs w:val="22"/>
              </w:rPr>
              <w:t>Bí thư Chi bộ kiêm</w:t>
            </w:r>
          </w:p>
        </w:tc>
        <w:tc>
          <w:tcPr>
            <w:tcW w:w="1701" w:type="dxa"/>
            <w:vAlign w:val="bottom"/>
          </w:tcPr>
          <w:p w14:paraId="7AD825B6"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5</w:t>
            </w:r>
          </w:p>
        </w:tc>
        <w:tc>
          <w:tcPr>
            <w:tcW w:w="1155" w:type="dxa"/>
            <w:vAlign w:val="center"/>
          </w:tcPr>
          <w:p w14:paraId="512B9E98" w14:textId="77777777" w:rsidR="00FD2F29" w:rsidRDefault="00FD2F29">
            <w:pPr>
              <w:spacing w:line="276" w:lineRule="auto"/>
              <w:jc w:val="center"/>
              <w:rPr>
                <w:rFonts w:asciiTheme="majorHAnsi" w:hAnsiTheme="majorHAnsi" w:cstheme="majorHAnsi"/>
                <w:sz w:val="25"/>
                <w:szCs w:val="25"/>
                <w:lang w:val="nb-NO"/>
              </w:rPr>
            </w:pPr>
          </w:p>
        </w:tc>
      </w:tr>
      <w:tr w:rsidR="00FD2F29" w14:paraId="6BACBEC5" w14:textId="77777777">
        <w:trPr>
          <w:trHeight w:val="145"/>
          <w:jc w:val="center"/>
        </w:trPr>
        <w:tc>
          <w:tcPr>
            <w:tcW w:w="617" w:type="dxa"/>
            <w:vAlign w:val="center"/>
          </w:tcPr>
          <w:p w14:paraId="10EB6636"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17</w:t>
            </w:r>
          </w:p>
        </w:tc>
        <w:tc>
          <w:tcPr>
            <w:tcW w:w="2370" w:type="dxa"/>
            <w:vAlign w:val="center"/>
          </w:tcPr>
          <w:p w14:paraId="31BCE72E"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Thủy Ba Đông</w:t>
            </w:r>
          </w:p>
        </w:tc>
        <w:tc>
          <w:tcPr>
            <w:tcW w:w="1242" w:type="dxa"/>
            <w:vAlign w:val="center"/>
          </w:tcPr>
          <w:p w14:paraId="36FDA714"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rPr>
              <w:t>293</w:t>
            </w:r>
          </w:p>
        </w:tc>
        <w:tc>
          <w:tcPr>
            <w:tcW w:w="1349" w:type="dxa"/>
            <w:vAlign w:val="center"/>
          </w:tcPr>
          <w:p w14:paraId="3BFF7C2A"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534B1F30"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03F85CAB"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6A07B2A2"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445CD8A1" w14:textId="77777777" w:rsidR="00FD2F29" w:rsidRDefault="00000000">
            <w:pPr>
              <w:spacing w:line="276" w:lineRule="auto"/>
              <w:jc w:val="center"/>
              <w:rPr>
                <w:rFonts w:asciiTheme="majorHAnsi" w:hAnsiTheme="majorHAnsi" w:cstheme="majorHAnsi"/>
                <w:sz w:val="25"/>
                <w:szCs w:val="25"/>
                <w:lang w:val="nb-NO"/>
              </w:rPr>
            </w:pPr>
            <w:r>
              <w:rPr>
                <w:sz w:val="22"/>
                <w:szCs w:val="22"/>
              </w:rPr>
              <w:t>Bí thư Chi bộ kiêm</w:t>
            </w:r>
          </w:p>
        </w:tc>
        <w:tc>
          <w:tcPr>
            <w:tcW w:w="1701" w:type="dxa"/>
            <w:vAlign w:val="bottom"/>
          </w:tcPr>
          <w:p w14:paraId="38EF61EB"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5</w:t>
            </w:r>
          </w:p>
        </w:tc>
        <w:tc>
          <w:tcPr>
            <w:tcW w:w="1155" w:type="dxa"/>
            <w:vAlign w:val="center"/>
          </w:tcPr>
          <w:p w14:paraId="528C4E82" w14:textId="77777777" w:rsidR="00FD2F29" w:rsidRDefault="00FD2F29">
            <w:pPr>
              <w:spacing w:line="276" w:lineRule="auto"/>
              <w:jc w:val="center"/>
              <w:rPr>
                <w:rFonts w:asciiTheme="majorHAnsi" w:hAnsiTheme="majorHAnsi" w:cstheme="majorHAnsi"/>
                <w:sz w:val="25"/>
                <w:szCs w:val="25"/>
                <w:lang w:val="nb-NO"/>
              </w:rPr>
            </w:pPr>
          </w:p>
        </w:tc>
      </w:tr>
      <w:tr w:rsidR="00FD2F29" w14:paraId="58BED6B9" w14:textId="77777777">
        <w:trPr>
          <w:trHeight w:val="145"/>
          <w:jc w:val="center"/>
        </w:trPr>
        <w:tc>
          <w:tcPr>
            <w:tcW w:w="617" w:type="dxa"/>
            <w:vAlign w:val="center"/>
          </w:tcPr>
          <w:p w14:paraId="5D1F7AD5"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18</w:t>
            </w:r>
          </w:p>
        </w:tc>
        <w:tc>
          <w:tcPr>
            <w:tcW w:w="2370" w:type="dxa"/>
            <w:vAlign w:val="center"/>
          </w:tcPr>
          <w:p w14:paraId="1BB8338B"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Thủy Ba Tây</w:t>
            </w:r>
          </w:p>
        </w:tc>
        <w:tc>
          <w:tcPr>
            <w:tcW w:w="1242" w:type="dxa"/>
            <w:vAlign w:val="center"/>
          </w:tcPr>
          <w:p w14:paraId="049E2022"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b/>
                <w:bCs/>
                <w:sz w:val="25"/>
                <w:szCs w:val="25"/>
              </w:rPr>
              <w:t>544</w:t>
            </w:r>
          </w:p>
        </w:tc>
        <w:tc>
          <w:tcPr>
            <w:tcW w:w="1349" w:type="dxa"/>
            <w:vAlign w:val="center"/>
          </w:tcPr>
          <w:p w14:paraId="41437A83"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601" w:type="dxa"/>
            <w:vAlign w:val="center"/>
          </w:tcPr>
          <w:p w14:paraId="54BFDC57" w14:textId="77777777" w:rsidR="00FD2F29" w:rsidRDefault="00FD2F29">
            <w:pPr>
              <w:spacing w:line="276" w:lineRule="auto"/>
              <w:jc w:val="center"/>
              <w:rPr>
                <w:rFonts w:asciiTheme="majorHAnsi" w:hAnsiTheme="majorHAnsi" w:cstheme="majorHAnsi"/>
                <w:sz w:val="25"/>
                <w:szCs w:val="25"/>
                <w:lang w:val="nb-NO"/>
              </w:rPr>
            </w:pPr>
          </w:p>
        </w:tc>
        <w:tc>
          <w:tcPr>
            <w:tcW w:w="1518" w:type="dxa"/>
            <w:vAlign w:val="center"/>
          </w:tcPr>
          <w:p w14:paraId="5F74CCE5"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1EE55E7C"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60668719"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701" w:type="dxa"/>
            <w:vAlign w:val="bottom"/>
          </w:tcPr>
          <w:p w14:paraId="5859B1EE"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7</w:t>
            </w:r>
          </w:p>
        </w:tc>
        <w:tc>
          <w:tcPr>
            <w:tcW w:w="1155" w:type="dxa"/>
            <w:vAlign w:val="center"/>
          </w:tcPr>
          <w:p w14:paraId="040BEE3A" w14:textId="77777777" w:rsidR="00FD2F29" w:rsidRDefault="00FD2F29">
            <w:pPr>
              <w:spacing w:line="276" w:lineRule="auto"/>
              <w:jc w:val="center"/>
              <w:rPr>
                <w:rFonts w:asciiTheme="majorHAnsi" w:hAnsiTheme="majorHAnsi" w:cstheme="majorHAnsi"/>
                <w:sz w:val="25"/>
                <w:szCs w:val="25"/>
                <w:lang w:val="nb-NO"/>
              </w:rPr>
            </w:pPr>
          </w:p>
        </w:tc>
      </w:tr>
      <w:tr w:rsidR="00FD2F29" w14:paraId="50206A9B" w14:textId="77777777">
        <w:trPr>
          <w:trHeight w:val="145"/>
          <w:jc w:val="center"/>
        </w:trPr>
        <w:tc>
          <w:tcPr>
            <w:tcW w:w="617" w:type="dxa"/>
            <w:vAlign w:val="center"/>
          </w:tcPr>
          <w:p w14:paraId="2C406521"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19</w:t>
            </w:r>
          </w:p>
        </w:tc>
        <w:tc>
          <w:tcPr>
            <w:tcW w:w="2370" w:type="dxa"/>
            <w:vAlign w:val="center"/>
          </w:tcPr>
          <w:p w14:paraId="3D74685F"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Thủy Ba Hạ</w:t>
            </w:r>
          </w:p>
        </w:tc>
        <w:tc>
          <w:tcPr>
            <w:tcW w:w="1242" w:type="dxa"/>
            <w:vAlign w:val="center"/>
          </w:tcPr>
          <w:p w14:paraId="35D4E5FF"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b/>
                <w:bCs/>
                <w:sz w:val="25"/>
                <w:szCs w:val="25"/>
              </w:rPr>
              <w:t>447</w:t>
            </w:r>
          </w:p>
        </w:tc>
        <w:tc>
          <w:tcPr>
            <w:tcW w:w="1349" w:type="dxa"/>
            <w:vAlign w:val="center"/>
          </w:tcPr>
          <w:p w14:paraId="4388272D"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601" w:type="dxa"/>
            <w:vAlign w:val="center"/>
          </w:tcPr>
          <w:p w14:paraId="5953C462" w14:textId="77777777" w:rsidR="00FD2F29" w:rsidRDefault="00FD2F29">
            <w:pPr>
              <w:spacing w:line="276" w:lineRule="auto"/>
              <w:jc w:val="center"/>
              <w:rPr>
                <w:rFonts w:asciiTheme="majorHAnsi" w:hAnsiTheme="majorHAnsi" w:cstheme="majorHAnsi"/>
                <w:sz w:val="25"/>
                <w:szCs w:val="25"/>
                <w:lang w:val="nb-NO"/>
              </w:rPr>
            </w:pPr>
          </w:p>
        </w:tc>
        <w:tc>
          <w:tcPr>
            <w:tcW w:w="1518" w:type="dxa"/>
            <w:vAlign w:val="center"/>
          </w:tcPr>
          <w:p w14:paraId="7DA1D809"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44E9DBD0"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5AA28EDB"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701" w:type="dxa"/>
            <w:vAlign w:val="bottom"/>
          </w:tcPr>
          <w:p w14:paraId="294F4EA9"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6</w:t>
            </w:r>
          </w:p>
        </w:tc>
        <w:tc>
          <w:tcPr>
            <w:tcW w:w="1155" w:type="dxa"/>
            <w:vAlign w:val="center"/>
          </w:tcPr>
          <w:p w14:paraId="628980D6" w14:textId="77777777" w:rsidR="00FD2F29" w:rsidRDefault="00FD2F29">
            <w:pPr>
              <w:spacing w:line="276" w:lineRule="auto"/>
              <w:jc w:val="center"/>
              <w:rPr>
                <w:rFonts w:asciiTheme="majorHAnsi" w:hAnsiTheme="majorHAnsi" w:cstheme="majorHAnsi"/>
                <w:sz w:val="25"/>
                <w:szCs w:val="25"/>
                <w:lang w:val="nb-NO"/>
              </w:rPr>
            </w:pPr>
          </w:p>
        </w:tc>
      </w:tr>
      <w:tr w:rsidR="00FD2F29" w14:paraId="322D00AB" w14:textId="77777777">
        <w:trPr>
          <w:trHeight w:val="221"/>
          <w:jc w:val="center"/>
        </w:trPr>
        <w:tc>
          <w:tcPr>
            <w:tcW w:w="617" w:type="dxa"/>
            <w:vAlign w:val="center"/>
          </w:tcPr>
          <w:p w14:paraId="06A6A67C"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20</w:t>
            </w:r>
          </w:p>
        </w:tc>
        <w:tc>
          <w:tcPr>
            <w:tcW w:w="2370" w:type="dxa"/>
            <w:vAlign w:val="center"/>
          </w:tcPr>
          <w:p w14:paraId="424DA549" w14:textId="77777777" w:rsidR="00FD2F29" w:rsidRDefault="00000000">
            <w:pPr>
              <w:spacing w:line="276" w:lineRule="auto"/>
              <w:rPr>
                <w:rFonts w:asciiTheme="majorHAnsi" w:hAnsiTheme="majorHAnsi" w:cstheme="majorHAnsi"/>
                <w:sz w:val="25"/>
                <w:szCs w:val="25"/>
                <w:lang w:val="nb-NO"/>
              </w:rPr>
            </w:pPr>
            <w:r>
              <w:rPr>
                <w:rFonts w:asciiTheme="majorHAnsi" w:hAnsiTheme="majorHAnsi" w:cstheme="majorHAnsi"/>
                <w:sz w:val="25"/>
                <w:szCs w:val="25"/>
              </w:rPr>
              <w:t>Thôn Tân Thủy</w:t>
            </w:r>
          </w:p>
        </w:tc>
        <w:tc>
          <w:tcPr>
            <w:tcW w:w="1242" w:type="dxa"/>
            <w:vAlign w:val="center"/>
          </w:tcPr>
          <w:p w14:paraId="37CAAAE0"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rPr>
              <w:t>87</w:t>
            </w:r>
          </w:p>
        </w:tc>
        <w:tc>
          <w:tcPr>
            <w:tcW w:w="1349" w:type="dxa"/>
            <w:vAlign w:val="center"/>
          </w:tcPr>
          <w:p w14:paraId="750A268B" w14:textId="77777777" w:rsidR="00FD2F29" w:rsidRDefault="00FD2F29">
            <w:pPr>
              <w:spacing w:line="276" w:lineRule="auto"/>
              <w:jc w:val="center"/>
              <w:rPr>
                <w:rFonts w:asciiTheme="majorHAnsi" w:hAnsiTheme="majorHAnsi" w:cstheme="majorHAnsi"/>
                <w:sz w:val="25"/>
                <w:szCs w:val="25"/>
                <w:lang w:val="nb-NO"/>
              </w:rPr>
            </w:pPr>
          </w:p>
        </w:tc>
        <w:tc>
          <w:tcPr>
            <w:tcW w:w="1601" w:type="dxa"/>
            <w:vAlign w:val="center"/>
          </w:tcPr>
          <w:p w14:paraId="2175942A" w14:textId="77777777" w:rsidR="00FD2F29" w:rsidRDefault="00000000">
            <w:pPr>
              <w:spacing w:line="276" w:lineRule="auto"/>
              <w:jc w:val="center"/>
              <w:rPr>
                <w:rFonts w:asciiTheme="majorHAnsi" w:hAnsiTheme="majorHAnsi" w:cstheme="majorHAnsi"/>
                <w:sz w:val="25"/>
                <w:szCs w:val="25"/>
                <w:lang w:val="nb-NO"/>
              </w:rPr>
            </w:pPr>
            <w:r>
              <w:rPr>
                <w:rFonts w:asciiTheme="majorHAnsi" w:hAnsiTheme="majorHAnsi" w:cstheme="majorHAnsi"/>
                <w:sz w:val="25"/>
                <w:szCs w:val="25"/>
                <w:lang w:val="nb-NO"/>
              </w:rPr>
              <w:t>X</w:t>
            </w:r>
          </w:p>
        </w:tc>
        <w:tc>
          <w:tcPr>
            <w:tcW w:w="1518" w:type="dxa"/>
            <w:vAlign w:val="center"/>
          </w:tcPr>
          <w:p w14:paraId="36C1D7DD"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417" w:type="dxa"/>
            <w:vAlign w:val="center"/>
          </w:tcPr>
          <w:p w14:paraId="45831380" w14:textId="77777777" w:rsidR="00FD2F29" w:rsidRDefault="00000000">
            <w:pPr>
              <w:spacing w:line="276" w:lineRule="auto"/>
              <w:jc w:val="center"/>
              <w:rPr>
                <w:rFonts w:asciiTheme="majorHAnsi" w:hAnsiTheme="majorHAnsi" w:cstheme="majorHAnsi"/>
                <w:sz w:val="25"/>
                <w:szCs w:val="25"/>
                <w:lang w:val="nb-NO"/>
              </w:rPr>
            </w:pPr>
            <w:r>
              <w:rPr>
                <w:sz w:val="22"/>
                <w:szCs w:val="22"/>
              </w:rPr>
              <w:t>1</w:t>
            </w:r>
          </w:p>
        </w:tc>
        <w:tc>
          <w:tcPr>
            <w:tcW w:w="1985" w:type="dxa"/>
            <w:vAlign w:val="center"/>
          </w:tcPr>
          <w:p w14:paraId="508FE3A6" w14:textId="77777777" w:rsidR="00FD2F29" w:rsidRDefault="00000000">
            <w:pPr>
              <w:spacing w:line="276" w:lineRule="auto"/>
              <w:jc w:val="center"/>
              <w:rPr>
                <w:rFonts w:asciiTheme="majorHAnsi" w:hAnsiTheme="majorHAnsi" w:cstheme="majorHAnsi"/>
                <w:sz w:val="25"/>
                <w:szCs w:val="25"/>
                <w:lang w:val="nb-NO"/>
              </w:rPr>
            </w:pPr>
            <w:r>
              <w:rPr>
                <w:sz w:val="22"/>
                <w:szCs w:val="22"/>
              </w:rPr>
              <w:t>Trưởng thôn kiêm</w:t>
            </w:r>
          </w:p>
        </w:tc>
        <w:tc>
          <w:tcPr>
            <w:tcW w:w="1701" w:type="dxa"/>
            <w:vAlign w:val="bottom"/>
          </w:tcPr>
          <w:p w14:paraId="3B1D4274" w14:textId="77777777" w:rsidR="00FD2F29" w:rsidRDefault="00000000">
            <w:pPr>
              <w:spacing w:line="276" w:lineRule="auto"/>
              <w:jc w:val="center"/>
              <w:rPr>
                <w:rFonts w:asciiTheme="majorHAnsi" w:hAnsiTheme="majorHAnsi" w:cstheme="majorHAnsi"/>
                <w:sz w:val="22"/>
                <w:szCs w:val="22"/>
              </w:rPr>
            </w:pPr>
            <w:r>
              <w:rPr>
                <w:rFonts w:asciiTheme="majorHAnsi" w:hAnsiTheme="majorHAnsi" w:cstheme="majorHAnsi"/>
                <w:color w:val="000000"/>
                <w:sz w:val="22"/>
                <w:szCs w:val="22"/>
              </w:rPr>
              <w:t>5</w:t>
            </w:r>
          </w:p>
        </w:tc>
        <w:tc>
          <w:tcPr>
            <w:tcW w:w="1155" w:type="dxa"/>
            <w:vAlign w:val="center"/>
          </w:tcPr>
          <w:p w14:paraId="6C8B2C3D" w14:textId="77777777" w:rsidR="00FD2F29" w:rsidRDefault="00FD2F29">
            <w:pPr>
              <w:spacing w:line="276" w:lineRule="auto"/>
              <w:jc w:val="center"/>
              <w:rPr>
                <w:rFonts w:asciiTheme="majorHAnsi" w:hAnsiTheme="majorHAnsi" w:cstheme="majorHAnsi"/>
                <w:sz w:val="25"/>
                <w:szCs w:val="25"/>
                <w:lang w:val="nb-NO"/>
              </w:rPr>
            </w:pPr>
          </w:p>
        </w:tc>
      </w:tr>
      <w:tr w:rsidR="00FD2F29" w14:paraId="39DC2688" w14:textId="77777777">
        <w:trPr>
          <w:trHeight w:val="337"/>
          <w:jc w:val="center"/>
        </w:trPr>
        <w:tc>
          <w:tcPr>
            <w:tcW w:w="2987" w:type="dxa"/>
            <w:gridSpan w:val="2"/>
            <w:vAlign w:val="center"/>
          </w:tcPr>
          <w:p w14:paraId="037F782A" w14:textId="77777777" w:rsidR="00FD2F29" w:rsidRDefault="00000000">
            <w:pPr>
              <w:spacing w:line="276" w:lineRule="auto"/>
              <w:jc w:val="center"/>
              <w:rPr>
                <w:rFonts w:asciiTheme="majorHAnsi" w:hAnsiTheme="majorHAnsi" w:cstheme="majorHAnsi"/>
                <w:b/>
                <w:sz w:val="25"/>
                <w:szCs w:val="25"/>
                <w:lang w:val="nb-NO"/>
              </w:rPr>
            </w:pPr>
            <w:r>
              <w:rPr>
                <w:rFonts w:asciiTheme="majorHAnsi" w:hAnsiTheme="majorHAnsi" w:cstheme="majorHAnsi"/>
                <w:b/>
                <w:sz w:val="25"/>
                <w:szCs w:val="25"/>
                <w:lang w:val="nb-NO"/>
              </w:rPr>
              <w:t xml:space="preserve"> Tổng cộng</w:t>
            </w:r>
          </w:p>
        </w:tc>
        <w:tc>
          <w:tcPr>
            <w:tcW w:w="1242" w:type="dxa"/>
            <w:vAlign w:val="center"/>
          </w:tcPr>
          <w:p w14:paraId="4C31A724" w14:textId="77777777" w:rsidR="00FD2F29" w:rsidRDefault="00FD2F29">
            <w:pPr>
              <w:spacing w:line="276" w:lineRule="auto"/>
              <w:jc w:val="center"/>
              <w:rPr>
                <w:rFonts w:asciiTheme="majorHAnsi" w:hAnsiTheme="majorHAnsi" w:cstheme="majorHAnsi"/>
                <w:b/>
                <w:sz w:val="25"/>
                <w:szCs w:val="25"/>
                <w:lang w:val="nb-NO"/>
              </w:rPr>
            </w:pPr>
          </w:p>
        </w:tc>
        <w:tc>
          <w:tcPr>
            <w:tcW w:w="1349" w:type="dxa"/>
            <w:vAlign w:val="center"/>
          </w:tcPr>
          <w:p w14:paraId="27E5FFA6" w14:textId="77777777" w:rsidR="00FD2F29" w:rsidRDefault="00000000">
            <w:pPr>
              <w:spacing w:line="276" w:lineRule="auto"/>
              <w:jc w:val="center"/>
              <w:rPr>
                <w:rFonts w:asciiTheme="majorHAnsi" w:hAnsiTheme="majorHAnsi" w:cstheme="majorHAnsi"/>
                <w:b/>
                <w:sz w:val="25"/>
                <w:szCs w:val="25"/>
                <w:lang w:val="nb-NO"/>
              </w:rPr>
            </w:pPr>
            <w:r>
              <w:rPr>
                <w:rFonts w:asciiTheme="majorHAnsi" w:hAnsiTheme="majorHAnsi" w:cstheme="majorHAnsi"/>
                <w:b/>
                <w:sz w:val="25"/>
                <w:szCs w:val="25"/>
                <w:lang w:val="nb-NO"/>
              </w:rPr>
              <w:t>5</w:t>
            </w:r>
          </w:p>
        </w:tc>
        <w:tc>
          <w:tcPr>
            <w:tcW w:w="1601" w:type="dxa"/>
            <w:vAlign w:val="center"/>
          </w:tcPr>
          <w:p w14:paraId="3D8D488A" w14:textId="77777777" w:rsidR="00FD2F29" w:rsidRDefault="00000000">
            <w:pPr>
              <w:spacing w:line="276" w:lineRule="auto"/>
              <w:jc w:val="center"/>
              <w:rPr>
                <w:rFonts w:asciiTheme="majorHAnsi" w:hAnsiTheme="majorHAnsi" w:cstheme="majorHAnsi"/>
                <w:b/>
                <w:sz w:val="25"/>
                <w:szCs w:val="25"/>
                <w:lang w:val="nb-NO"/>
              </w:rPr>
            </w:pPr>
            <w:r>
              <w:rPr>
                <w:rFonts w:asciiTheme="majorHAnsi" w:hAnsiTheme="majorHAnsi" w:cstheme="majorHAnsi"/>
                <w:b/>
                <w:sz w:val="25"/>
                <w:szCs w:val="25"/>
                <w:lang w:val="nb-NO"/>
              </w:rPr>
              <w:t>15</w:t>
            </w:r>
          </w:p>
        </w:tc>
        <w:tc>
          <w:tcPr>
            <w:tcW w:w="1518" w:type="dxa"/>
            <w:vAlign w:val="center"/>
          </w:tcPr>
          <w:p w14:paraId="7024A9AD" w14:textId="77777777" w:rsidR="00FD2F29" w:rsidRDefault="00000000">
            <w:pPr>
              <w:spacing w:line="276" w:lineRule="auto"/>
              <w:jc w:val="center"/>
              <w:rPr>
                <w:rFonts w:asciiTheme="majorHAnsi" w:hAnsiTheme="majorHAnsi" w:cstheme="majorHAnsi"/>
                <w:b/>
                <w:sz w:val="25"/>
                <w:szCs w:val="25"/>
                <w:lang w:val="nb-NO"/>
              </w:rPr>
            </w:pPr>
            <w:r>
              <w:rPr>
                <w:rFonts w:asciiTheme="majorHAnsi" w:hAnsiTheme="majorHAnsi" w:cstheme="majorHAnsi"/>
                <w:b/>
                <w:sz w:val="25"/>
                <w:szCs w:val="25"/>
                <w:lang w:val="nb-NO"/>
              </w:rPr>
              <w:t>20</w:t>
            </w:r>
          </w:p>
        </w:tc>
        <w:tc>
          <w:tcPr>
            <w:tcW w:w="1417" w:type="dxa"/>
            <w:vAlign w:val="center"/>
          </w:tcPr>
          <w:p w14:paraId="498E3FFE" w14:textId="77777777" w:rsidR="00FD2F29" w:rsidRDefault="00000000">
            <w:pPr>
              <w:spacing w:line="276" w:lineRule="auto"/>
              <w:jc w:val="center"/>
              <w:rPr>
                <w:rFonts w:asciiTheme="majorHAnsi" w:hAnsiTheme="majorHAnsi" w:cstheme="majorHAnsi"/>
                <w:b/>
                <w:sz w:val="25"/>
                <w:szCs w:val="25"/>
                <w:lang w:val="nb-NO"/>
              </w:rPr>
            </w:pPr>
            <w:r>
              <w:rPr>
                <w:rFonts w:asciiTheme="majorHAnsi" w:hAnsiTheme="majorHAnsi" w:cstheme="majorHAnsi"/>
                <w:b/>
                <w:sz w:val="25"/>
                <w:szCs w:val="25"/>
                <w:lang w:val="nb-NO"/>
              </w:rPr>
              <w:t>20</w:t>
            </w:r>
          </w:p>
        </w:tc>
        <w:tc>
          <w:tcPr>
            <w:tcW w:w="1985" w:type="dxa"/>
            <w:vAlign w:val="center"/>
          </w:tcPr>
          <w:p w14:paraId="7139CDB6" w14:textId="77777777" w:rsidR="00FD2F29" w:rsidRDefault="00000000">
            <w:pPr>
              <w:spacing w:line="276" w:lineRule="auto"/>
              <w:jc w:val="center"/>
              <w:rPr>
                <w:rFonts w:asciiTheme="majorHAnsi" w:hAnsiTheme="majorHAnsi" w:cstheme="majorHAnsi"/>
                <w:b/>
                <w:sz w:val="25"/>
                <w:szCs w:val="25"/>
                <w:lang w:val="nb-NO"/>
              </w:rPr>
            </w:pPr>
            <w:r>
              <w:rPr>
                <w:rFonts w:asciiTheme="majorHAnsi" w:hAnsiTheme="majorHAnsi" w:cstheme="majorHAnsi"/>
                <w:b/>
                <w:sz w:val="25"/>
                <w:szCs w:val="25"/>
                <w:lang w:val="nb-NO"/>
              </w:rPr>
              <w:t>12</w:t>
            </w:r>
          </w:p>
        </w:tc>
        <w:tc>
          <w:tcPr>
            <w:tcW w:w="1701" w:type="dxa"/>
            <w:vAlign w:val="center"/>
          </w:tcPr>
          <w:p w14:paraId="5195A22C" w14:textId="77777777" w:rsidR="00FD2F29" w:rsidRDefault="00000000">
            <w:pPr>
              <w:spacing w:line="276" w:lineRule="auto"/>
              <w:jc w:val="center"/>
              <w:rPr>
                <w:rFonts w:asciiTheme="majorHAnsi" w:hAnsiTheme="majorHAnsi" w:cstheme="majorHAnsi"/>
                <w:b/>
                <w:sz w:val="25"/>
                <w:szCs w:val="25"/>
                <w:lang w:val="nb-NO"/>
              </w:rPr>
            </w:pPr>
            <w:r>
              <w:rPr>
                <w:rFonts w:asciiTheme="majorHAnsi" w:hAnsiTheme="majorHAnsi" w:cstheme="majorHAnsi"/>
                <w:b/>
                <w:sz w:val="25"/>
                <w:szCs w:val="25"/>
                <w:lang w:val="nb-NO"/>
              </w:rPr>
              <w:t>100</w:t>
            </w:r>
          </w:p>
        </w:tc>
        <w:tc>
          <w:tcPr>
            <w:tcW w:w="1155" w:type="dxa"/>
            <w:vAlign w:val="center"/>
          </w:tcPr>
          <w:p w14:paraId="747B50EA" w14:textId="77777777" w:rsidR="00FD2F29" w:rsidRDefault="00FD2F29">
            <w:pPr>
              <w:spacing w:line="276" w:lineRule="auto"/>
              <w:jc w:val="center"/>
              <w:rPr>
                <w:rFonts w:asciiTheme="majorHAnsi" w:hAnsiTheme="majorHAnsi" w:cstheme="majorHAnsi"/>
                <w:b/>
                <w:sz w:val="25"/>
                <w:szCs w:val="25"/>
                <w:lang w:val="nb-NO"/>
              </w:rPr>
            </w:pPr>
          </w:p>
        </w:tc>
      </w:tr>
    </w:tbl>
    <w:p w14:paraId="4DBEFD42" w14:textId="77777777" w:rsidR="00FD2F29" w:rsidRDefault="00FD2F29">
      <w:pPr>
        <w:spacing w:before="60"/>
        <w:rPr>
          <w:i/>
          <w:spacing w:val="-4"/>
          <w:lang w:val="vi-VN"/>
        </w:rPr>
        <w:sectPr w:rsidR="00FD2F29">
          <w:pgSz w:w="16840" w:h="11907" w:orient="landscape" w:code="9"/>
          <w:pgMar w:top="1021" w:right="1134" w:bottom="851" w:left="1701" w:header="624" w:footer="227" w:gutter="0"/>
          <w:cols w:space="720"/>
          <w:titlePg/>
          <w:docGrid w:linePitch="381"/>
        </w:sectPr>
      </w:pPr>
    </w:p>
    <w:p w14:paraId="33069C40" w14:textId="77777777" w:rsidR="00FD2F29" w:rsidRDefault="00000000">
      <w:pPr>
        <w:spacing w:before="60"/>
        <w:jc w:val="center"/>
        <w:rPr>
          <w:b/>
          <w:bCs/>
          <w:iCs/>
          <w:spacing w:val="-4"/>
        </w:rPr>
      </w:pPr>
      <w:r>
        <w:rPr>
          <w:b/>
          <w:bCs/>
          <w:iCs/>
          <w:spacing w:val="-4"/>
        </w:rPr>
        <w:lastRenderedPageBreak/>
        <w:t>Phụ lục 02</w:t>
      </w:r>
    </w:p>
    <w:p w14:paraId="1FA523D6" w14:textId="77777777" w:rsidR="00FD2F29" w:rsidRDefault="00000000">
      <w:pPr>
        <w:spacing w:before="60"/>
        <w:jc w:val="center"/>
        <w:rPr>
          <w:rFonts w:asciiTheme="majorHAnsi" w:hAnsiTheme="majorHAnsi" w:cstheme="majorHAnsi"/>
          <w:b/>
          <w:iCs/>
          <w:szCs w:val="28"/>
          <w:lang w:val="nb-NO"/>
        </w:rPr>
      </w:pPr>
      <w:r>
        <w:rPr>
          <w:rFonts w:asciiTheme="majorHAnsi" w:hAnsiTheme="majorHAnsi" w:cstheme="majorHAnsi"/>
          <w:b/>
          <w:iCs/>
          <w:szCs w:val="28"/>
          <w:lang w:val="nb-NO"/>
        </w:rPr>
        <w:t>Phương án sắp xếp, tổ chức lại thôn trên địa bàn xã Vĩnh Thủy</w:t>
      </w:r>
    </w:p>
    <w:p w14:paraId="1D5C8164" w14:textId="77777777" w:rsidR="00FD2F29" w:rsidRDefault="00000000">
      <w:pPr>
        <w:jc w:val="center"/>
        <w:rPr>
          <w:rFonts w:asciiTheme="majorHAnsi" w:hAnsiTheme="majorHAnsi" w:cstheme="majorHAnsi"/>
          <w:i/>
          <w:iCs/>
          <w:szCs w:val="28"/>
          <w:lang w:val="nb-NO"/>
        </w:rPr>
      </w:pPr>
      <w:r>
        <w:rPr>
          <w:rFonts w:asciiTheme="majorHAnsi" w:hAnsiTheme="majorHAnsi" w:cstheme="majorHAnsi"/>
          <w:i/>
          <w:iCs/>
          <w:szCs w:val="28"/>
          <w:lang w:val="nb-NO"/>
        </w:rPr>
        <w:t>(Kèm theo Đề án số           /ĐA-UBND ngày        /6/2026 của UBND xã Vĩnh Thủy)</w:t>
      </w:r>
    </w:p>
    <w:p w14:paraId="00DC9919" w14:textId="77777777" w:rsidR="00FD2F29" w:rsidRDefault="00000000">
      <w:pPr>
        <w:spacing w:before="60"/>
        <w:rPr>
          <w:i/>
          <w:spacing w:val="-4"/>
        </w:rPr>
      </w:pPr>
      <w:r>
        <w:rPr>
          <w:i/>
          <w:noProof/>
          <w:spacing w:val="-4"/>
        </w:rPr>
        <mc:AlternateContent>
          <mc:Choice Requires="wps">
            <w:drawing>
              <wp:anchor distT="0" distB="0" distL="114300" distR="114300" simplePos="0" relativeHeight="251663360" behindDoc="0" locked="0" layoutInCell="1" allowOverlap="1" wp14:anchorId="511BA92F" wp14:editId="2D3647AB">
                <wp:simplePos x="0" y="0"/>
                <wp:positionH relativeFrom="column">
                  <wp:posOffset>3691790</wp:posOffset>
                </wp:positionH>
                <wp:positionV relativeFrom="paragraph">
                  <wp:posOffset>28575</wp:posOffset>
                </wp:positionV>
                <wp:extent cx="169404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940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BE66F13"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90.7pt,2.25pt" to="424.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" strokecolor="black [3200]" strokeweight=".5pt">
                <v:stroke joinstyle="miter"/>
              </v:line>
            </w:pict>
          </mc:Fallback>
        </mc:AlternateContent>
      </w:r>
    </w:p>
    <w:tbl>
      <w:tblPr>
        <w:tblStyle w:val="TableGrid"/>
        <w:tblW w:w="14487" w:type="dxa"/>
        <w:jc w:val="center"/>
        <w:tblLook w:val="04A0" w:firstRow="1" w:lastRow="0" w:firstColumn="1" w:lastColumn="0" w:noHBand="0" w:noVBand="1"/>
      </w:tblPr>
      <w:tblGrid>
        <w:gridCol w:w="840"/>
        <w:gridCol w:w="2449"/>
        <w:gridCol w:w="1134"/>
        <w:gridCol w:w="1984"/>
        <w:gridCol w:w="3413"/>
        <w:gridCol w:w="911"/>
        <w:gridCol w:w="3756"/>
      </w:tblGrid>
      <w:tr w:rsidR="00FD2F29" w14:paraId="565BA8A0" w14:textId="77777777">
        <w:trPr>
          <w:trHeight w:val="506"/>
          <w:jc w:val="center"/>
        </w:trPr>
        <w:tc>
          <w:tcPr>
            <w:tcW w:w="840" w:type="dxa"/>
            <w:vMerge w:val="restart"/>
            <w:vAlign w:val="center"/>
          </w:tcPr>
          <w:p w14:paraId="29E9F74D" w14:textId="77777777" w:rsidR="00FD2F29" w:rsidRDefault="00000000">
            <w:pPr>
              <w:spacing w:before="120" w:after="120" w:line="276" w:lineRule="auto"/>
              <w:ind w:left="-81" w:right="-148"/>
              <w:jc w:val="center"/>
              <w:rPr>
                <w:rFonts w:asciiTheme="majorHAnsi" w:hAnsiTheme="majorHAnsi" w:cstheme="majorHAnsi"/>
                <w:b/>
                <w:szCs w:val="28"/>
                <w:lang w:val="nb-NO"/>
              </w:rPr>
            </w:pPr>
            <w:r>
              <w:rPr>
                <w:rFonts w:asciiTheme="majorHAnsi" w:hAnsiTheme="majorHAnsi" w:cstheme="majorHAnsi"/>
                <w:b/>
                <w:szCs w:val="28"/>
                <w:lang w:val="nb-NO"/>
              </w:rPr>
              <w:t>TT</w:t>
            </w:r>
          </w:p>
        </w:tc>
        <w:tc>
          <w:tcPr>
            <w:tcW w:w="3583" w:type="dxa"/>
            <w:gridSpan w:val="2"/>
            <w:vAlign w:val="center"/>
          </w:tcPr>
          <w:p w14:paraId="0FC106B0" w14:textId="77777777" w:rsidR="00FD2F29" w:rsidRDefault="00000000">
            <w:pPr>
              <w:spacing w:before="120" w:after="120"/>
              <w:jc w:val="center"/>
              <w:rPr>
                <w:rFonts w:asciiTheme="majorHAnsi" w:hAnsiTheme="majorHAnsi" w:cstheme="majorHAnsi"/>
                <w:b/>
                <w:szCs w:val="28"/>
                <w:lang w:val="nb-NO"/>
              </w:rPr>
            </w:pPr>
            <w:r>
              <w:rPr>
                <w:rFonts w:asciiTheme="majorHAnsi" w:hAnsiTheme="majorHAnsi" w:cstheme="majorHAnsi"/>
                <w:b/>
                <w:szCs w:val="28"/>
                <w:lang w:val="nb-NO"/>
              </w:rPr>
              <w:t>HIỆN TRẠNG</w:t>
            </w:r>
          </w:p>
        </w:tc>
        <w:tc>
          <w:tcPr>
            <w:tcW w:w="6308" w:type="dxa"/>
            <w:gridSpan w:val="3"/>
            <w:vAlign w:val="center"/>
          </w:tcPr>
          <w:p w14:paraId="7B2A5860" w14:textId="77777777" w:rsidR="00FD2F29" w:rsidRDefault="00000000">
            <w:pPr>
              <w:spacing w:before="120" w:after="120"/>
              <w:jc w:val="center"/>
              <w:rPr>
                <w:rFonts w:asciiTheme="majorHAnsi" w:hAnsiTheme="majorHAnsi" w:cstheme="majorHAnsi"/>
                <w:b/>
                <w:szCs w:val="28"/>
                <w:lang w:val="nb-NO"/>
              </w:rPr>
            </w:pPr>
            <w:r>
              <w:rPr>
                <w:rFonts w:asciiTheme="majorHAnsi" w:hAnsiTheme="majorHAnsi" w:cstheme="majorHAnsi"/>
                <w:b/>
                <w:szCs w:val="28"/>
                <w:lang w:val="nb-NO"/>
              </w:rPr>
              <w:t>PHƯƠNG ÁN SẮP XẾP,</w:t>
            </w:r>
          </w:p>
          <w:p w14:paraId="228D598B" w14:textId="77777777" w:rsidR="00FD2F29" w:rsidRDefault="00000000">
            <w:pPr>
              <w:spacing w:before="120" w:after="120"/>
              <w:jc w:val="center"/>
              <w:rPr>
                <w:rFonts w:asciiTheme="majorHAnsi" w:hAnsiTheme="majorHAnsi" w:cstheme="majorHAnsi"/>
                <w:b/>
                <w:szCs w:val="28"/>
                <w:lang w:val="nb-NO"/>
              </w:rPr>
            </w:pPr>
            <w:r>
              <w:rPr>
                <w:rFonts w:asciiTheme="majorHAnsi" w:hAnsiTheme="majorHAnsi" w:cstheme="majorHAnsi"/>
                <w:b/>
                <w:szCs w:val="28"/>
                <w:lang w:val="nb-NO"/>
              </w:rPr>
              <w:t>TỔ CHỨC LẠI</w:t>
            </w:r>
          </w:p>
        </w:tc>
        <w:tc>
          <w:tcPr>
            <w:tcW w:w="3756" w:type="dxa"/>
            <w:vMerge w:val="restart"/>
            <w:vAlign w:val="center"/>
          </w:tcPr>
          <w:p w14:paraId="23B0F2B4" w14:textId="77777777" w:rsidR="00FD2F29" w:rsidRDefault="00000000">
            <w:pPr>
              <w:spacing w:before="120" w:after="120"/>
              <w:jc w:val="center"/>
              <w:rPr>
                <w:rFonts w:asciiTheme="majorHAnsi" w:hAnsiTheme="majorHAnsi" w:cstheme="majorHAnsi"/>
                <w:b/>
                <w:szCs w:val="28"/>
                <w:lang w:val="nb-NO"/>
              </w:rPr>
            </w:pPr>
            <w:r>
              <w:rPr>
                <w:rFonts w:asciiTheme="majorHAnsi" w:hAnsiTheme="majorHAnsi" w:cstheme="majorHAnsi"/>
                <w:b/>
                <w:szCs w:val="28"/>
                <w:lang w:val="nb-NO"/>
              </w:rPr>
              <w:t>Lý do, sự cần thiết</w:t>
            </w:r>
          </w:p>
        </w:tc>
      </w:tr>
      <w:tr w:rsidR="00FD2F29" w14:paraId="0063940C" w14:textId="77777777">
        <w:trPr>
          <w:trHeight w:val="622"/>
          <w:jc w:val="center"/>
        </w:trPr>
        <w:tc>
          <w:tcPr>
            <w:tcW w:w="840" w:type="dxa"/>
            <w:vMerge/>
            <w:vAlign w:val="center"/>
          </w:tcPr>
          <w:p w14:paraId="1560D5AC" w14:textId="77777777" w:rsidR="00FD2F29" w:rsidRDefault="00FD2F29">
            <w:pPr>
              <w:spacing w:line="276" w:lineRule="auto"/>
              <w:jc w:val="center"/>
              <w:rPr>
                <w:rFonts w:asciiTheme="majorHAnsi" w:hAnsiTheme="majorHAnsi" w:cstheme="majorHAnsi"/>
                <w:b/>
                <w:szCs w:val="28"/>
                <w:lang w:val="nb-NO"/>
              </w:rPr>
            </w:pPr>
          </w:p>
        </w:tc>
        <w:tc>
          <w:tcPr>
            <w:tcW w:w="2449" w:type="dxa"/>
            <w:vAlign w:val="center"/>
          </w:tcPr>
          <w:p w14:paraId="3EF1EF44" w14:textId="77777777" w:rsidR="00FD2F29" w:rsidRDefault="00000000">
            <w:pPr>
              <w:spacing w:before="120" w:after="120"/>
              <w:jc w:val="center"/>
              <w:rPr>
                <w:rFonts w:asciiTheme="majorHAnsi" w:hAnsiTheme="majorHAnsi" w:cstheme="majorHAnsi"/>
                <w:b/>
                <w:szCs w:val="28"/>
                <w:lang w:val="nb-NO"/>
              </w:rPr>
            </w:pPr>
            <w:r>
              <w:rPr>
                <w:rFonts w:asciiTheme="majorHAnsi" w:hAnsiTheme="majorHAnsi" w:cstheme="majorHAnsi"/>
                <w:b/>
                <w:szCs w:val="28"/>
                <w:lang w:val="nb-NO"/>
              </w:rPr>
              <w:t>Tên thôn</w:t>
            </w:r>
          </w:p>
        </w:tc>
        <w:tc>
          <w:tcPr>
            <w:tcW w:w="1134" w:type="dxa"/>
            <w:vAlign w:val="center"/>
          </w:tcPr>
          <w:p w14:paraId="6274DDFD" w14:textId="77777777" w:rsidR="00FD2F29" w:rsidRDefault="00000000">
            <w:pPr>
              <w:spacing w:before="120" w:after="120"/>
              <w:jc w:val="center"/>
              <w:rPr>
                <w:rFonts w:asciiTheme="majorHAnsi" w:hAnsiTheme="majorHAnsi" w:cstheme="majorHAnsi"/>
                <w:b/>
                <w:szCs w:val="28"/>
                <w:lang w:val="nb-NO"/>
              </w:rPr>
            </w:pPr>
            <w:r>
              <w:rPr>
                <w:rFonts w:asciiTheme="majorHAnsi" w:hAnsiTheme="majorHAnsi" w:cstheme="majorHAnsi"/>
                <w:b/>
                <w:szCs w:val="28"/>
                <w:lang w:val="nb-NO"/>
              </w:rPr>
              <w:t>Số hộ</w:t>
            </w:r>
          </w:p>
        </w:tc>
        <w:tc>
          <w:tcPr>
            <w:tcW w:w="1984" w:type="dxa"/>
            <w:vAlign w:val="center"/>
          </w:tcPr>
          <w:p w14:paraId="38752E65" w14:textId="77777777" w:rsidR="00FD2F29" w:rsidRDefault="00000000">
            <w:pPr>
              <w:spacing w:before="120"/>
              <w:ind w:left="-111" w:right="-113"/>
              <w:jc w:val="center"/>
              <w:rPr>
                <w:rFonts w:asciiTheme="majorHAnsi" w:hAnsiTheme="majorHAnsi" w:cstheme="majorHAnsi"/>
                <w:b/>
                <w:szCs w:val="28"/>
                <w:lang w:val="nb-NO"/>
              </w:rPr>
            </w:pPr>
            <w:r>
              <w:rPr>
                <w:rFonts w:asciiTheme="majorHAnsi" w:hAnsiTheme="majorHAnsi" w:cstheme="majorHAnsi"/>
                <w:b/>
                <w:szCs w:val="28"/>
                <w:lang w:val="nb-NO"/>
              </w:rPr>
              <w:t>Tên thôn</w:t>
            </w:r>
          </w:p>
          <w:p w14:paraId="0281995C" w14:textId="77777777" w:rsidR="00FD2F29" w:rsidRDefault="00000000">
            <w:pPr>
              <w:spacing w:after="120"/>
              <w:ind w:left="-111" w:right="-113"/>
              <w:jc w:val="center"/>
              <w:rPr>
                <w:rFonts w:asciiTheme="majorHAnsi" w:hAnsiTheme="majorHAnsi" w:cstheme="majorHAnsi"/>
                <w:b/>
                <w:szCs w:val="28"/>
                <w:lang w:val="nb-NO"/>
              </w:rPr>
            </w:pPr>
            <w:r>
              <w:rPr>
                <w:rFonts w:asciiTheme="majorHAnsi" w:hAnsiTheme="majorHAnsi" w:cstheme="majorHAnsi"/>
                <w:b/>
                <w:szCs w:val="28"/>
                <w:lang w:val="nb-NO"/>
              </w:rPr>
              <w:t xml:space="preserve"> sau sắp xếp</w:t>
            </w:r>
          </w:p>
        </w:tc>
        <w:tc>
          <w:tcPr>
            <w:tcW w:w="3413" w:type="dxa"/>
            <w:vAlign w:val="center"/>
          </w:tcPr>
          <w:p w14:paraId="40E50888" w14:textId="77777777" w:rsidR="00FD2F29" w:rsidRDefault="00000000">
            <w:pPr>
              <w:spacing w:before="120" w:after="120"/>
              <w:jc w:val="center"/>
              <w:rPr>
                <w:rFonts w:asciiTheme="majorHAnsi" w:hAnsiTheme="majorHAnsi" w:cstheme="majorHAnsi"/>
                <w:b/>
                <w:szCs w:val="28"/>
                <w:lang w:val="nb-NO"/>
              </w:rPr>
            </w:pPr>
            <w:r>
              <w:rPr>
                <w:rFonts w:asciiTheme="majorHAnsi" w:hAnsiTheme="majorHAnsi" w:cstheme="majorHAnsi"/>
                <w:b/>
                <w:szCs w:val="28"/>
                <w:lang w:val="nb-NO"/>
              </w:rPr>
              <w:t>Phương án cụ thể</w:t>
            </w:r>
          </w:p>
        </w:tc>
        <w:tc>
          <w:tcPr>
            <w:tcW w:w="911" w:type="dxa"/>
            <w:vAlign w:val="center"/>
          </w:tcPr>
          <w:p w14:paraId="2D852665" w14:textId="77777777" w:rsidR="00FD2F29" w:rsidRDefault="00000000">
            <w:pPr>
              <w:spacing w:before="120" w:after="120"/>
              <w:jc w:val="center"/>
              <w:rPr>
                <w:rFonts w:asciiTheme="majorHAnsi" w:hAnsiTheme="majorHAnsi" w:cstheme="majorHAnsi"/>
                <w:b/>
                <w:szCs w:val="28"/>
                <w:lang w:val="nb-NO"/>
              </w:rPr>
            </w:pPr>
            <w:r>
              <w:rPr>
                <w:rFonts w:asciiTheme="majorHAnsi" w:hAnsiTheme="majorHAnsi" w:cstheme="majorHAnsi"/>
                <w:b/>
                <w:szCs w:val="28"/>
                <w:lang w:val="nb-NO"/>
              </w:rPr>
              <w:t>Số hộ</w:t>
            </w:r>
          </w:p>
        </w:tc>
        <w:tc>
          <w:tcPr>
            <w:tcW w:w="3756" w:type="dxa"/>
            <w:vMerge/>
            <w:vAlign w:val="center"/>
          </w:tcPr>
          <w:p w14:paraId="681ECB21" w14:textId="77777777" w:rsidR="00FD2F29" w:rsidRDefault="00FD2F29">
            <w:pPr>
              <w:spacing w:line="276" w:lineRule="auto"/>
              <w:jc w:val="center"/>
              <w:rPr>
                <w:rFonts w:asciiTheme="majorHAnsi" w:hAnsiTheme="majorHAnsi" w:cstheme="majorHAnsi"/>
                <w:b/>
                <w:szCs w:val="28"/>
                <w:lang w:val="nb-NO"/>
              </w:rPr>
            </w:pPr>
          </w:p>
        </w:tc>
      </w:tr>
      <w:tr w:rsidR="00FD2F29" w14:paraId="4F4771CB" w14:textId="77777777">
        <w:trPr>
          <w:trHeight w:val="419"/>
          <w:jc w:val="center"/>
        </w:trPr>
        <w:tc>
          <w:tcPr>
            <w:tcW w:w="840" w:type="dxa"/>
            <w:vAlign w:val="center"/>
          </w:tcPr>
          <w:p w14:paraId="073348C9"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1</w:t>
            </w:r>
          </w:p>
        </w:tc>
        <w:tc>
          <w:tcPr>
            <w:tcW w:w="2449" w:type="dxa"/>
            <w:vAlign w:val="center"/>
          </w:tcPr>
          <w:p w14:paraId="557BF1E1"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Phan Hiền</w:t>
            </w:r>
          </w:p>
        </w:tc>
        <w:tc>
          <w:tcPr>
            <w:tcW w:w="1134" w:type="dxa"/>
            <w:vAlign w:val="center"/>
          </w:tcPr>
          <w:p w14:paraId="0EFB2910"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b/>
                <w:bCs/>
                <w:sz w:val="25"/>
                <w:szCs w:val="25"/>
              </w:rPr>
              <w:t>451</w:t>
            </w:r>
          </w:p>
        </w:tc>
        <w:tc>
          <w:tcPr>
            <w:tcW w:w="1984" w:type="dxa"/>
            <w:vAlign w:val="center"/>
          </w:tcPr>
          <w:p w14:paraId="5462F752"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Phan Hiền</w:t>
            </w:r>
          </w:p>
        </w:tc>
        <w:tc>
          <w:tcPr>
            <w:tcW w:w="3413" w:type="dxa"/>
            <w:vAlign w:val="center"/>
          </w:tcPr>
          <w:p w14:paraId="73B6DA94"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Giữ nguyên</w:t>
            </w:r>
          </w:p>
        </w:tc>
        <w:tc>
          <w:tcPr>
            <w:tcW w:w="911" w:type="dxa"/>
            <w:vAlign w:val="center"/>
          </w:tcPr>
          <w:p w14:paraId="48EC5F25"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451</w:t>
            </w:r>
          </w:p>
        </w:tc>
        <w:tc>
          <w:tcPr>
            <w:tcW w:w="3756" w:type="dxa"/>
            <w:vAlign w:val="center"/>
          </w:tcPr>
          <w:p w14:paraId="2F0AE031" w14:textId="77777777" w:rsidR="00FD2F29" w:rsidRDefault="00000000">
            <w:pPr>
              <w:spacing w:line="276" w:lineRule="auto"/>
              <w:rPr>
                <w:rFonts w:asciiTheme="majorHAnsi" w:hAnsiTheme="majorHAnsi" w:cstheme="majorHAnsi"/>
                <w:sz w:val="25"/>
                <w:szCs w:val="25"/>
              </w:rPr>
            </w:pPr>
            <w:r>
              <w:rPr>
                <w:rFonts w:asciiTheme="majorHAnsi" w:hAnsiTheme="majorHAnsi" w:cstheme="majorHAnsi"/>
                <w:sz w:val="25"/>
                <w:szCs w:val="25"/>
              </w:rPr>
              <w:t>Thôn đạt tiêu chuẩn theo quy định</w:t>
            </w:r>
          </w:p>
        </w:tc>
      </w:tr>
      <w:tr w:rsidR="00FD2F29" w14:paraId="2B9C82C5" w14:textId="77777777">
        <w:trPr>
          <w:trHeight w:val="472"/>
          <w:jc w:val="center"/>
        </w:trPr>
        <w:tc>
          <w:tcPr>
            <w:tcW w:w="840" w:type="dxa"/>
            <w:vAlign w:val="center"/>
          </w:tcPr>
          <w:p w14:paraId="02E56938"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2</w:t>
            </w:r>
          </w:p>
        </w:tc>
        <w:tc>
          <w:tcPr>
            <w:tcW w:w="2449" w:type="dxa"/>
            <w:vAlign w:val="center"/>
          </w:tcPr>
          <w:p w14:paraId="36022F1C"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Huỳnh Thượng</w:t>
            </w:r>
          </w:p>
        </w:tc>
        <w:tc>
          <w:tcPr>
            <w:tcW w:w="1134" w:type="dxa"/>
            <w:vAlign w:val="center"/>
          </w:tcPr>
          <w:p w14:paraId="0CD60DA2"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b/>
                <w:bCs/>
                <w:sz w:val="25"/>
                <w:szCs w:val="25"/>
              </w:rPr>
              <w:t>351</w:t>
            </w:r>
          </w:p>
        </w:tc>
        <w:tc>
          <w:tcPr>
            <w:tcW w:w="1984" w:type="dxa"/>
            <w:vMerge w:val="restart"/>
            <w:vAlign w:val="center"/>
          </w:tcPr>
          <w:p w14:paraId="0AD5BCC6"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Thôn Huỳnh Xá</w:t>
            </w:r>
          </w:p>
        </w:tc>
        <w:tc>
          <w:tcPr>
            <w:tcW w:w="3413" w:type="dxa"/>
            <w:vMerge w:val="restart"/>
            <w:vAlign w:val="center"/>
          </w:tcPr>
          <w:p w14:paraId="44B79EE4"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Sáp nhập toàn bộ thôn Huỳnh Thượng và toàn bộ thôn Huỳnh Xá Hạ để thành lập thôn mới</w:t>
            </w:r>
          </w:p>
        </w:tc>
        <w:tc>
          <w:tcPr>
            <w:tcW w:w="911" w:type="dxa"/>
            <w:vMerge w:val="restart"/>
            <w:vAlign w:val="center"/>
          </w:tcPr>
          <w:p w14:paraId="53577C0D"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564</w:t>
            </w:r>
          </w:p>
        </w:tc>
        <w:tc>
          <w:tcPr>
            <w:tcW w:w="3756" w:type="dxa"/>
            <w:vMerge w:val="restart"/>
            <w:vAlign w:val="center"/>
          </w:tcPr>
          <w:p w14:paraId="5E3ED5CA" w14:textId="77777777" w:rsidR="00FD2F29" w:rsidRDefault="00000000">
            <w:pPr>
              <w:spacing w:line="276" w:lineRule="auto"/>
              <w:rPr>
                <w:rFonts w:asciiTheme="majorHAnsi" w:hAnsiTheme="majorHAnsi" w:cstheme="majorHAnsi"/>
                <w:sz w:val="25"/>
                <w:szCs w:val="25"/>
              </w:rPr>
            </w:pPr>
            <w:r>
              <w:rPr>
                <w:rFonts w:asciiTheme="majorHAnsi" w:hAnsiTheme="majorHAnsi" w:cstheme="majorHAnsi"/>
                <w:sz w:val="25"/>
                <w:szCs w:val="25"/>
              </w:rPr>
              <w:t xml:space="preserve">Sau sắp xếp thôn có số hộ gia đình đạt 161,14% so với tiêu chuẩn </w:t>
            </w:r>
          </w:p>
        </w:tc>
      </w:tr>
      <w:tr w:rsidR="00FD2F29" w14:paraId="1ECF058D" w14:textId="77777777">
        <w:trPr>
          <w:trHeight w:val="419"/>
          <w:jc w:val="center"/>
        </w:trPr>
        <w:tc>
          <w:tcPr>
            <w:tcW w:w="840" w:type="dxa"/>
            <w:vAlign w:val="center"/>
          </w:tcPr>
          <w:p w14:paraId="2E5197FC"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3</w:t>
            </w:r>
          </w:p>
        </w:tc>
        <w:tc>
          <w:tcPr>
            <w:tcW w:w="2449" w:type="dxa"/>
            <w:vAlign w:val="center"/>
          </w:tcPr>
          <w:p w14:paraId="0B405EEA"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Huỳnh Xá Hạ</w:t>
            </w:r>
          </w:p>
        </w:tc>
        <w:tc>
          <w:tcPr>
            <w:tcW w:w="1134" w:type="dxa"/>
            <w:vAlign w:val="center"/>
          </w:tcPr>
          <w:p w14:paraId="3F85EB9C"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213</w:t>
            </w:r>
          </w:p>
        </w:tc>
        <w:tc>
          <w:tcPr>
            <w:tcW w:w="1984" w:type="dxa"/>
            <w:vMerge/>
            <w:vAlign w:val="center"/>
          </w:tcPr>
          <w:p w14:paraId="0FAC86C8" w14:textId="77777777" w:rsidR="00FD2F29" w:rsidRDefault="00FD2F29">
            <w:pPr>
              <w:spacing w:line="276" w:lineRule="auto"/>
              <w:jc w:val="center"/>
              <w:rPr>
                <w:rFonts w:asciiTheme="majorHAnsi" w:hAnsiTheme="majorHAnsi" w:cstheme="majorHAnsi"/>
                <w:sz w:val="25"/>
                <w:szCs w:val="25"/>
              </w:rPr>
            </w:pPr>
          </w:p>
        </w:tc>
        <w:tc>
          <w:tcPr>
            <w:tcW w:w="3413" w:type="dxa"/>
            <w:vMerge/>
            <w:vAlign w:val="center"/>
          </w:tcPr>
          <w:p w14:paraId="68BB6897" w14:textId="77777777" w:rsidR="00FD2F29" w:rsidRDefault="00FD2F29">
            <w:pPr>
              <w:spacing w:line="276" w:lineRule="auto"/>
              <w:jc w:val="center"/>
              <w:rPr>
                <w:rFonts w:asciiTheme="majorHAnsi" w:hAnsiTheme="majorHAnsi" w:cstheme="majorHAnsi"/>
                <w:sz w:val="25"/>
                <w:szCs w:val="25"/>
              </w:rPr>
            </w:pPr>
          </w:p>
        </w:tc>
        <w:tc>
          <w:tcPr>
            <w:tcW w:w="911" w:type="dxa"/>
            <w:vMerge/>
            <w:vAlign w:val="center"/>
          </w:tcPr>
          <w:p w14:paraId="78A8630F" w14:textId="77777777" w:rsidR="00FD2F29" w:rsidRDefault="00FD2F29">
            <w:pPr>
              <w:spacing w:line="276" w:lineRule="auto"/>
              <w:jc w:val="center"/>
              <w:rPr>
                <w:rFonts w:asciiTheme="majorHAnsi" w:hAnsiTheme="majorHAnsi" w:cstheme="majorHAnsi"/>
                <w:sz w:val="25"/>
                <w:szCs w:val="25"/>
              </w:rPr>
            </w:pPr>
          </w:p>
        </w:tc>
        <w:tc>
          <w:tcPr>
            <w:tcW w:w="3756" w:type="dxa"/>
            <w:vMerge/>
            <w:vAlign w:val="center"/>
          </w:tcPr>
          <w:p w14:paraId="6EED4077" w14:textId="77777777" w:rsidR="00FD2F29" w:rsidRDefault="00FD2F29">
            <w:pPr>
              <w:spacing w:line="276" w:lineRule="auto"/>
              <w:rPr>
                <w:rFonts w:asciiTheme="majorHAnsi" w:hAnsiTheme="majorHAnsi" w:cstheme="majorHAnsi"/>
                <w:sz w:val="25"/>
                <w:szCs w:val="25"/>
              </w:rPr>
            </w:pPr>
          </w:p>
        </w:tc>
      </w:tr>
      <w:tr w:rsidR="00FD2F29" w14:paraId="795BB0E7" w14:textId="77777777">
        <w:trPr>
          <w:trHeight w:val="419"/>
          <w:jc w:val="center"/>
        </w:trPr>
        <w:tc>
          <w:tcPr>
            <w:tcW w:w="840" w:type="dxa"/>
            <w:vAlign w:val="center"/>
          </w:tcPr>
          <w:p w14:paraId="0714B07E"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4</w:t>
            </w:r>
          </w:p>
        </w:tc>
        <w:tc>
          <w:tcPr>
            <w:tcW w:w="2449" w:type="dxa"/>
            <w:vAlign w:val="center"/>
          </w:tcPr>
          <w:p w14:paraId="3FC38314"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Tiên An</w:t>
            </w:r>
          </w:p>
        </w:tc>
        <w:tc>
          <w:tcPr>
            <w:tcW w:w="1134" w:type="dxa"/>
            <w:vAlign w:val="center"/>
          </w:tcPr>
          <w:p w14:paraId="4A885DAC"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247</w:t>
            </w:r>
          </w:p>
        </w:tc>
        <w:tc>
          <w:tcPr>
            <w:tcW w:w="1984" w:type="dxa"/>
            <w:vMerge w:val="restart"/>
            <w:vAlign w:val="center"/>
          </w:tcPr>
          <w:p w14:paraId="6C7E6D4B"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Thôn Tiên Sơn</w:t>
            </w:r>
          </w:p>
        </w:tc>
        <w:tc>
          <w:tcPr>
            <w:tcW w:w="3413" w:type="dxa"/>
            <w:vMerge w:val="restart"/>
            <w:vAlign w:val="center"/>
          </w:tcPr>
          <w:p w14:paraId="4933BFF8" w14:textId="77777777" w:rsidR="00FD2F29" w:rsidRDefault="00000000">
            <w:pPr>
              <w:spacing w:line="276" w:lineRule="auto"/>
              <w:ind w:left="-113" w:right="-90"/>
              <w:jc w:val="center"/>
              <w:rPr>
                <w:rFonts w:asciiTheme="majorHAnsi" w:hAnsiTheme="majorHAnsi" w:cstheme="majorHAnsi"/>
                <w:sz w:val="25"/>
                <w:szCs w:val="25"/>
              </w:rPr>
            </w:pPr>
            <w:r>
              <w:rPr>
                <w:rFonts w:asciiTheme="majorHAnsi" w:hAnsiTheme="majorHAnsi" w:cstheme="majorHAnsi"/>
                <w:sz w:val="25"/>
                <w:szCs w:val="25"/>
              </w:rPr>
              <w:t>Sáp nhập toàn bộ thôn Tiên An và toàn bộ thôn Nam Sơn để thành lập thôn mới</w:t>
            </w:r>
          </w:p>
        </w:tc>
        <w:tc>
          <w:tcPr>
            <w:tcW w:w="911" w:type="dxa"/>
            <w:vMerge w:val="restart"/>
            <w:vAlign w:val="center"/>
          </w:tcPr>
          <w:p w14:paraId="61587252"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544</w:t>
            </w:r>
          </w:p>
        </w:tc>
        <w:tc>
          <w:tcPr>
            <w:tcW w:w="3756" w:type="dxa"/>
            <w:vMerge w:val="restart"/>
            <w:vAlign w:val="center"/>
          </w:tcPr>
          <w:p w14:paraId="19269CD7" w14:textId="77777777" w:rsidR="00FD2F29" w:rsidRDefault="00000000">
            <w:pPr>
              <w:spacing w:line="276" w:lineRule="auto"/>
              <w:rPr>
                <w:rFonts w:asciiTheme="majorHAnsi" w:hAnsiTheme="majorHAnsi" w:cstheme="majorHAnsi"/>
                <w:sz w:val="25"/>
                <w:szCs w:val="25"/>
              </w:rPr>
            </w:pPr>
            <w:r>
              <w:rPr>
                <w:rFonts w:asciiTheme="majorHAnsi" w:hAnsiTheme="majorHAnsi" w:cstheme="majorHAnsi"/>
                <w:sz w:val="25"/>
                <w:szCs w:val="25"/>
              </w:rPr>
              <w:t>Sau sắp xếp thôn có số hộ gia đình đạt 155,42% so với tiêu chuẩn</w:t>
            </w:r>
          </w:p>
        </w:tc>
      </w:tr>
      <w:tr w:rsidR="00FD2F29" w14:paraId="710218BE" w14:textId="77777777">
        <w:trPr>
          <w:trHeight w:val="419"/>
          <w:jc w:val="center"/>
        </w:trPr>
        <w:tc>
          <w:tcPr>
            <w:tcW w:w="840" w:type="dxa"/>
            <w:vAlign w:val="center"/>
          </w:tcPr>
          <w:p w14:paraId="4D9E9517"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5</w:t>
            </w:r>
          </w:p>
        </w:tc>
        <w:tc>
          <w:tcPr>
            <w:tcW w:w="2449" w:type="dxa"/>
            <w:vAlign w:val="center"/>
          </w:tcPr>
          <w:p w14:paraId="57CA60E8"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Nam Sơn</w:t>
            </w:r>
          </w:p>
        </w:tc>
        <w:tc>
          <w:tcPr>
            <w:tcW w:w="1134" w:type="dxa"/>
            <w:vAlign w:val="center"/>
          </w:tcPr>
          <w:p w14:paraId="09F47E0D"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297</w:t>
            </w:r>
          </w:p>
        </w:tc>
        <w:tc>
          <w:tcPr>
            <w:tcW w:w="1984" w:type="dxa"/>
            <w:vMerge/>
            <w:vAlign w:val="center"/>
          </w:tcPr>
          <w:p w14:paraId="03945D11" w14:textId="77777777" w:rsidR="00FD2F29" w:rsidRDefault="00FD2F29">
            <w:pPr>
              <w:spacing w:line="276" w:lineRule="auto"/>
              <w:jc w:val="center"/>
              <w:rPr>
                <w:rFonts w:asciiTheme="majorHAnsi" w:hAnsiTheme="majorHAnsi" w:cstheme="majorHAnsi"/>
                <w:sz w:val="25"/>
                <w:szCs w:val="25"/>
              </w:rPr>
            </w:pPr>
          </w:p>
        </w:tc>
        <w:tc>
          <w:tcPr>
            <w:tcW w:w="3413" w:type="dxa"/>
            <w:vMerge/>
            <w:vAlign w:val="center"/>
          </w:tcPr>
          <w:p w14:paraId="6DC30C52" w14:textId="77777777" w:rsidR="00FD2F29" w:rsidRDefault="00FD2F29">
            <w:pPr>
              <w:spacing w:line="276" w:lineRule="auto"/>
              <w:ind w:left="-113" w:right="-90"/>
              <w:jc w:val="center"/>
              <w:rPr>
                <w:rFonts w:asciiTheme="majorHAnsi" w:hAnsiTheme="majorHAnsi" w:cstheme="majorHAnsi"/>
                <w:sz w:val="25"/>
                <w:szCs w:val="25"/>
              </w:rPr>
            </w:pPr>
          </w:p>
        </w:tc>
        <w:tc>
          <w:tcPr>
            <w:tcW w:w="911" w:type="dxa"/>
            <w:vMerge/>
            <w:vAlign w:val="center"/>
          </w:tcPr>
          <w:p w14:paraId="6EBC9A00" w14:textId="77777777" w:rsidR="00FD2F29" w:rsidRDefault="00FD2F29">
            <w:pPr>
              <w:spacing w:line="276" w:lineRule="auto"/>
              <w:jc w:val="center"/>
              <w:rPr>
                <w:rFonts w:asciiTheme="majorHAnsi" w:hAnsiTheme="majorHAnsi" w:cstheme="majorHAnsi"/>
                <w:sz w:val="25"/>
                <w:szCs w:val="25"/>
              </w:rPr>
            </w:pPr>
          </w:p>
        </w:tc>
        <w:tc>
          <w:tcPr>
            <w:tcW w:w="3756" w:type="dxa"/>
            <w:vMerge/>
            <w:vAlign w:val="center"/>
          </w:tcPr>
          <w:p w14:paraId="546CE7B6" w14:textId="77777777" w:rsidR="00FD2F29" w:rsidRDefault="00FD2F29">
            <w:pPr>
              <w:spacing w:line="276" w:lineRule="auto"/>
              <w:rPr>
                <w:rFonts w:asciiTheme="majorHAnsi" w:hAnsiTheme="majorHAnsi" w:cstheme="majorHAnsi"/>
                <w:sz w:val="25"/>
                <w:szCs w:val="25"/>
              </w:rPr>
            </w:pPr>
          </w:p>
        </w:tc>
      </w:tr>
      <w:tr w:rsidR="00FD2F29" w14:paraId="75144E85" w14:textId="77777777">
        <w:trPr>
          <w:trHeight w:val="742"/>
          <w:jc w:val="center"/>
        </w:trPr>
        <w:tc>
          <w:tcPr>
            <w:tcW w:w="840" w:type="dxa"/>
            <w:vAlign w:val="center"/>
          </w:tcPr>
          <w:p w14:paraId="787C12E0"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6</w:t>
            </w:r>
          </w:p>
        </w:tc>
        <w:tc>
          <w:tcPr>
            <w:tcW w:w="2449" w:type="dxa"/>
            <w:vAlign w:val="center"/>
          </w:tcPr>
          <w:p w14:paraId="4AED2445"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Lê Xá</w:t>
            </w:r>
          </w:p>
        </w:tc>
        <w:tc>
          <w:tcPr>
            <w:tcW w:w="1134" w:type="dxa"/>
            <w:vAlign w:val="center"/>
          </w:tcPr>
          <w:p w14:paraId="06953F84"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281</w:t>
            </w:r>
          </w:p>
        </w:tc>
        <w:tc>
          <w:tcPr>
            <w:tcW w:w="1984" w:type="dxa"/>
            <w:vMerge w:val="restart"/>
            <w:vAlign w:val="center"/>
          </w:tcPr>
          <w:p w14:paraId="26B25344"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Thôn Lê Xá</w:t>
            </w:r>
          </w:p>
        </w:tc>
        <w:tc>
          <w:tcPr>
            <w:tcW w:w="3413" w:type="dxa"/>
            <w:vMerge w:val="restart"/>
            <w:vAlign w:val="center"/>
          </w:tcPr>
          <w:p w14:paraId="223126E8" w14:textId="77777777" w:rsidR="00FD2F29" w:rsidRDefault="00000000">
            <w:pPr>
              <w:spacing w:line="276" w:lineRule="auto"/>
              <w:ind w:left="-113" w:right="-90"/>
              <w:jc w:val="center"/>
              <w:rPr>
                <w:rFonts w:asciiTheme="majorHAnsi" w:hAnsiTheme="majorHAnsi" w:cstheme="majorHAnsi"/>
                <w:sz w:val="25"/>
                <w:szCs w:val="25"/>
              </w:rPr>
            </w:pPr>
            <w:r>
              <w:rPr>
                <w:rFonts w:asciiTheme="majorHAnsi" w:hAnsiTheme="majorHAnsi" w:cstheme="majorHAnsi"/>
                <w:sz w:val="25"/>
                <w:szCs w:val="25"/>
              </w:rPr>
              <w:t>Sáp nhập toàn bộ thôn Lê Xá và phần còn lại của thôn Minh Phước sau khi tách xóm Cây Dưới (Gồm 13 hộ dân và 63 nhân khẩu) để thành lập thôn mới</w:t>
            </w:r>
          </w:p>
        </w:tc>
        <w:tc>
          <w:tcPr>
            <w:tcW w:w="911" w:type="dxa"/>
            <w:vMerge w:val="restart"/>
            <w:vAlign w:val="center"/>
          </w:tcPr>
          <w:p w14:paraId="52AE4588"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402</w:t>
            </w:r>
          </w:p>
        </w:tc>
        <w:tc>
          <w:tcPr>
            <w:tcW w:w="3756" w:type="dxa"/>
            <w:vMerge w:val="restart"/>
            <w:vAlign w:val="center"/>
          </w:tcPr>
          <w:p w14:paraId="02AE558A" w14:textId="77777777" w:rsidR="00FD2F29" w:rsidRDefault="00000000">
            <w:pPr>
              <w:spacing w:line="276" w:lineRule="auto"/>
              <w:rPr>
                <w:rFonts w:asciiTheme="majorHAnsi" w:hAnsiTheme="majorHAnsi" w:cstheme="majorHAnsi"/>
                <w:sz w:val="25"/>
                <w:szCs w:val="25"/>
              </w:rPr>
            </w:pPr>
            <w:r>
              <w:rPr>
                <w:rFonts w:asciiTheme="majorHAnsi" w:hAnsiTheme="majorHAnsi" w:cstheme="majorHAnsi"/>
                <w:sz w:val="25"/>
                <w:szCs w:val="25"/>
              </w:rPr>
              <w:t>Sau sắp xếp thôn có số hộ gia đình đạt 114,86% so với tiêu chuẩn</w:t>
            </w:r>
          </w:p>
        </w:tc>
      </w:tr>
      <w:tr w:rsidR="00FD2F29" w14:paraId="599ED432" w14:textId="77777777">
        <w:trPr>
          <w:trHeight w:val="419"/>
          <w:jc w:val="center"/>
        </w:trPr>
        <w:tc>
          <w:tcPr>
            <w:tcW w:w="840" w:type="dxa"/>
            <w:vAlign w:val="center"/>
          </w:tcPr>
          <w:p w14:paraId="271537C9"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7</w:t>
            </w:r>
          </w:p>
        </w:tc>
        <w:tc>
          <w:tcPr>
            <w:tcW w:w="2449" w:type="dxa"/>
            <w:vAlign w:val="center"/>
          </w:tcPr>
          <w:p w14:paraId="7409E0F9"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Minh Phước</w:t>
            </w:r>
          </w:p>
        </w:tc>
        <w:tc>
          <w:tcPr>
            <w:tcW w:w="1134" w:type="dxa"/>
            <w:vAlign w:val="center"/>
          </w:tcPr>
          <w:p w14:paraId="3A08B12F"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134</w:t>
            </w:r>
          </w:p>
        </w:tc>
        <w:tc>
          <w:tcPr>
            <w:tcW w:w="1984" w:type="dxa"/>
            <w:vMerge/>
            <w:vAlign w:val="center"/>
          </w:tcPr>
          <w:p w14:paraId="7A82344F" w14:textId="77777777" w:rsidR="00FD2F29" w:rsidRDefault="00FD2F29">
            <w:pPr>
              <w:spacing w:line="276" w:lineRule="auto"/>
              <w:jc w:val="center"/>
              <w:rPr>
                <w:rFonts w:asciiTheme="majorHAnsi" w:hAnsiTheme="majorHAnsi" w:cstheme="majorHAnsi"/>
                <w:sz w:val="25"/>
                <w:szCs w:val="25"/>
              </w:rPr>
            </w:pPr>
          </w:p>
        </w:tc>
        <w:tc>
          <w:tcPr>
            <w:tcW w:w="3413" w:type="dxa"/>
            <w:vMerge/>
            <w:vAlign w:val="center"/>
          </w:tcPr>
          <w:p w14:paraId="701DAB8A" w14:textId="77777777" w:rsidR="00FD2F29" w:rsidRDefault="00FD2F29">
            <w:pPr>
              <w:spacing w:line="276" w:lineRule="auto"/>
              <w:jc w:val="center"/>
              <w:rPr>
                <w:rFonts w:asciiTheme="majorHAnsi" w:hAnsiTheme="majorHAnsi" w:cstheme="majorHAnsi"/>
                <w:sz w:val="25"/>
                <w:szCs w:val="25"/>
              </w:rPr>
            </w:pPr>
          </w:p>
        </w:tc>
        <w:tc>
          <w:tcPr>
            <w:tcW w:w="911" w:type="dxa"/>
            <w:vMerge/>
            <w:vAlign w:val="center"/>
          </w:tcPr>
          <w:p w14:paraId="3D4ABC41" w14:textId="77777777" w:rsidR="00FD2F29" w:rsidRDefault="00FD2F29">
            <w:pPr>
              <w:spacing w:line="276" w:lineRule="auto"/>
              <w:jc w:val="center"/>
              <w:rPr>
                <w:rFonts w:asciiTheme="majorHAnsi" w:hAnsiTheme="majorHAnsi" w:cstheme="majorHAnsi"/>
                <w:sz w:val="25"/>
                <w:szCs w:val="25"/>
              </w:rPr>
            </w:pPr>
          </w:p>
        </w:tc>
        <w:tc>
          <w:tcPr>
            <w:tcW w:w="3756" w:type="dxa"/>
            <w:vMerge/>
            <w:vAlign w:val="center"/>
          </w:tcPr>
          <w:p w14:paraId="7724CB79" w14:textId="77777777" w:rsidR="00FD2F29" w:rsidRDefault="00FD2F29">
            <w:pPr>
              <w:spacing w:line="276" w:lineRule="auto"/>
              <w:rPr>
                <w:rFonts w:asciiTheme="majorHAnsi" w:hAnsiTheme="majorHAnsi" w:cstheme="majorHAnsi"/>
                <w:sz w:val="25"/>
                <w:szCs w:val="25"/>
              </w:rPr>
            </w:pPr>
          </w:p>
        </w:tc>
      </w:tr>
      <w:tr w:rsidR="00FD2F29" w14:paraId="368A0608" w14:textId="77777777">
        <w:trPr>
          <w:trHeight w:val="497"/>
          <w:jc w:val="center"/>
        </w:trPr>
        <w:tc>
          <w:tcPr>
            <w:tcW w:w="840" w:type="dxa"/>
            <w:vAlign w:val="center"/>
          </w:tcPr>
          <w:p w14:paraId="3D3F6A17"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8</w:t>
            </w:r>
          </w:p>
        </w:tc>
        <w:tc>
          <w:tcPr>
            <w:tcW w:w="2449" w:type="dxa"/>
            <w:vAlign w:val="center"/>
          </w:tcPr>
          <w:p w14:paraId="44D5CBB9"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Duy Viên</w:t>
            </w:r>
          </w:p>
        </w:tc>
        <w:tc>
          <w:tcPr>
            <w:tcW w:w="1134" w:type="dxa"/>
            <w:vAlign w:val="center"/>
          </w:tcPr>
          <w:p w14:paraId="58F54A1A"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281</w:t>
            </w:r>
          </w:p>
        </w:tc>
        <w:tc>
          <w:tcPr>
            <w:tcW w:w="1984" w:type="dxa"/>
            <w:vMerge w:val="restart"/>
            <w:vAlign w:val="center"/>
          </w:tcPr>
          <w:p w14:paraId="5528B5BD"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Thôn Vĩnh Lâm</w:t>
            </w:r>
          </w:p>
        </w:tc>
        <w:tc>
          <w:tcPr>
            <w:tcW w:w="3413" w:type="dxa"/>
            <w:vMerge w:val="restart"/>
            <w:vAlign w:val="center"/>
          </w:tcPr>
          <w:p w14:paraId="15D0FBE3"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Sáp nhập toàn bộ thôn Duy Viên và toàn bộ thôn Đặng Xá thành lập thôn mới</w:t>
            </w:r>
          </w:p>
        </w:tc>
        <w:tc>
          <w:tcPr>
            <w:tcW w:w="911" w:type="dxa"/>
            <w:vMerge w:val="restart"/>
            <w:vAlign w:val="center"/>
          </w:tcPr>
          <w:p w14:paraId="0D5C0058"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468</w:t>
            </w:r>
          </w:p>
        </w:tc>
        <w:tc>
          <w:tcPr>
            <w:tcW w:w="3756" w:type="dxa"/>
            <w:vMerge w:val="restart"/>
            <w:vAlign w:val="center"/>
          </w:tcPr>
          <w:p w14:paraId="1D85F162" w14:textId="77777777" w:rsidR="00FD2F29" w:rsidRDefault="00000000">
            <w:pPr>
              <w:spacing w:line="276" w:lineRule="auto"/>
              <w:rPr>
                <w:rFonts w:asciiTheme="majorHAnsi" w:hAnsiTheme="majorHAnsi" w:cstheme="majorHAnsi"/>
                <w:sz w:val="25"/>
                <w:szCs w:val="25"/>
              </w:rPr>
            </w:pPr>
            <w:r>
              <w:rPr>
                <w:rFonts w:asciiTheme="majorHAnsi" w:hAnsiTheme="majorHAnsi" w:cstheme="majorHAnsi"/>
                <w:sz w:val="25"/>
                <w:szCs w:val="25"/>
              </w:rPr>
              <w:t>Sau sắp xếp thôn có số hộ gia đình đạt 133,71% so với tiêu chuẩn</w:t>
            </w:r>
          </w:p>
        </w:tc>
      </w:tr>
      <w:tr w:rsidR="00FD2F29" w14:paraId="62A2A3C4" w14:textId="77777777">
        <w:trPr>
          <w:trHeight w:val="419"/>
          <w:jc w:val="center"/>
        </w:trPr>
        <w:tc>
          <w:tcPr>
            <w:tcW w:w="840" w:type="dxa"/>
            <w:vAlign w:val="center"/>
          </w:tcPr>
          <w:p w14:paraId="68163B0B"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9</w:t>
            </w:r>
          </w:p>
        </w:tc>
        <w:tc>
          <w:tcPr>
            <w:tcW w:w="2449" w:type="dxa"/>
            <w:vAlign w:val="center"/>
          </w:tcPr>
          <w:p w14:paraId="37E4028B"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Đặng Xá</w:t>
            </w:r>
          </w:p>
        </w:tc>
        <w:tc>
          <w:tcPr>
            <w:tcW w:w="1134" w:type="dxa"/>
            <w:vAlign w:val="center"/>
          </w:tcPr>
          <w:p w14:paraId="41425767"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187</w:t>
            </w:r>
          </w:p>
        </w:tc>
        <w:tc>
          <w:tcPr>
            <w:tcW w:w="1984" w:type="dxa"/>
            <w:vMerge/>
            <w:vAlign w:val="center"/>
          </w:tcPr>
          <w:p w14:paraId="291FDA25" w14:textId="77777777" w:rsidR="00FD2F29" w:rsidRDefault="00FD2F29">
            <w:pPr>
              <w:spacing w:line="276" w:lineRule="auto"/>
              <w:jc w:val="center"/>
              <w:rPr>
                <w:rFonts w:asciiTheme="majorHAnsi" w:hAnsiTheme="majorHAnsi" w:cstheme="majorHAnsi"/>
                <w:sz w:val="25"/>
                <w:szCs w:val="25"/>
              </w:rPr>
            </w:pPr>
          </w:p>
        </w:tc>
        <w:tc>
          <w:tcPr>
            <w:tcW w:w="3413" w:type="dxa"/>
            <w:vMerge/>
            <w:vAlign w:val="center"/>
          </w:tcPr>
          <w:p w14:paraId="46007B1B" w14:textId="77777777" w:rsidR="00FD2F29" w:rsidRDefault="00FD2F29">
            <w:pPr>
              <w:spacing w:line="276" w:lineRule="auto"/>
              <w:jc w:val="center"/>
              <w:rPr>
                <w:rFonts w:asciiTheme="majorHAnsi" w:hAnsiTheme="majorHAnsi" w:cstheme="majorHAnsi"/>
                <w:sz w:val="25"/>
                <w:szCs w:val="25"/>
              </w:rPr>
            </w:pPr>
          </w:p>
        </w:tc>
        <w:tc>
          <w:tcPr>
            <w:tcW w:w="911" w:type="dxa"/>
            <w:vMerge/>
            <w:vAlign w:val="center"/>
          </w:tcPr>
          <w:p w14:paraId="1B7FA775" w14:textId="77777777" w:rsidR="00FD2F29" w:rsidRDefault="00FD2F29">
            <w:pPr>
              <w:spacing w:line="276" w:lineRule="auto"/>
              <w:jc w:val="center"/>
              <w:rPr>
                <w:rFonts w:asciiTheme="majorHAnsi" w:hAnsiTheme="majorHAnsi" w:cstheme="majorHAnsi"/>
                <w:sz w:val="25"/>
                <w:szCs w:val="25"/>
              </w:rPr>
            </w:pPr>
          </w:p>
        </w:tc>
        <w:tc>
          <w:tcPr>
            <w:tcW w:w="3756" w:type="dxa"/>
            <w:vMerge/>
            <w:vAlign w:val="center"/>
          </w:tcPr>
          <w:p w14:paraId="0B47F585" w14:textId="77777777" w:rsidR="00FD2F29" w:rsidRDefault="00FD2F29">
            <w:pPr>
              <w:spacing w:line="276" w:lineRule="auto"/>
              <w:rPr>
                <w:rFonts w:asciiTheme="majorHAnsi" w:hAnsiTheme="majorHAnsi" w:cstheme="majorHAnsi"/>
                <w:sz w:val="25"/>
                <w:szCs w:val="25"/>
              </w:rPr>
            </w:pPr>
          </w:p>
        </w:tc>
      </w:tr>
      <w:tr w:rsidR="00FD2F29" w14:paraId="19FED935" w14:textId="77777777">
        <w:trPr>
          <w:trHeight w:val="482"/>
          <w:jc w:val="center"/>
        </w:trPr>
        <w:tc>
          <w:tcPr>
            <w:tcW w:w="840" w:type="dxa"/>
            <w:vAlign w:val="center"/>
          </w:tcPr>
          <w:p w14:paraId="147175BD"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10</w:t>
            </w:r>
          </w:p>
        </w:tc>
        <w:tc>
          <w:tcPr>
            <w:tcW w:w="2449" w:type="dxa"/>
            <w:vAlign w:val="center"/>
          </w:tcPr>
          <w:p w14:paraId="5FBE9DD6"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Lâm Cao</w:t>
            </w:r>
          </w:p>
        </w:tc>
        <w:tc>
          <w:tcPr>
            <w:tcW w:w="1134" w:type="dxa"/>
            <w:vAlign w:val="center"/>
          </w:tcPr>
          <w:p w14:paraId="2EBA1434"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212</w:t>
            </w:r>
          </w:p>
        </w:tc>
        <w:tc>
          <w:tcPr>
            <w:tcW w:w="1984" w:type="dxa"/>
            <w:vMerge w:val="restart"/>
            <w:vAlign w:val="center"/>
          </w:tcPr>
          <w:p w14:paraId="33A5D33A"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Thôn Quảng Xá</w:t>
            </w:r>
          </w:p>
        </w:tc>
        <w:tc>
          <w:tcPr>
            <w:tcW w:w="3413" w:type="dxa"/>
            <w:vMerge w:val="restart"/>
            <w:vAlign w:val="center"/>
          </w:tcPr>
          <w:p w14:paraId="7BA524B8"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Sáp nhập toàn bộ thôn Lâm Cao và toàn bộ thôn Quảng Xá thành lập thôn mới</w:t>
            </w:r>
          </w:p>
        </w:tc>
        <w:tc>
          <w:tcPr>
            <w:tcW w:w="911" w:type="dxa"/>
            <w:vMerge w:val="restart"/>
            <w:vAlign w:val="center"/>
          </w:tcPr>
          <w:p w14:paraId="097EA015"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443</w:t>
            </w:r>
          </w:p>
        </w:tc>
        <w:tc>
          <w:tcPr>
            <w:tcW w:w="3756" w:type="dxa"/>
            <w:vMerge w:val="restart"/>
            <w:vAlign w:val="center"/>
          </w:tcPr>
          <w:p w14:paraId="59CFF535" w14:textId="77777777" w:rsidR="00FD2F29" w:rsidRDefault="00000000">
            <w:pPr>
              <w:spacing w:line="276" w:lineRule="auto"/>
              <w:rPr>
                <w:rFonts w:asciiTheme="majorHAnsi" w:hAnsiTheme="majorHAnsi" w:cstheme="majorHAnsi"/>
                <w:sz w:val="25"/>
                <w:szCs w:val="25"/>
              </w:rPr>
            </w:pPr>
            <w:r>
              <w:rPr>
                <w:rFonts w:asciiTheme="majorHAnsi" w:hAnsiTheme="majorHAnsi" w:cstheme="majorHAnsi"/>
                <w:sz w:val="25"/>
                <w:szCs w:val="25"/>
              </w:rPr>
              <w:t>Sau sắp xếp thôn có số hộ gia đình đạt 126,57% so với tiêu chuẩn</w:t>
            </w:r>
          </w:p>
        </w:tc>
      </w:tr>
      <w:tr w:rsidR="00FD2F29" w14:paraId="6D313BA8" w14:textId="77777777">
        <w:trPr>
          <w:trHeight w:val="419"/>
          <w:jc w:val="center"/>
        </w:trPr>
        <w:tc>
          <w:tcPr>
            <w:tcW w:w="840" w:type="dxa"/>
            <w:vAlign w:val="center"/>
          </w:tcPr>
          <w:p w14:paraId="60DF8FC2"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11</w:t>
            </w:r>
          </w:p>
        </w:tc>
        <w:tc>
          <w:tcPr>
            <w:tcW w:w="2449" w:type="dxa"/>
            <w:vAlign w:val="center"/>
          </w:tcPr>
          <w:p w14:paraId="7B9AE695"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Quảng Xá</w:t>
            </w:r>
          </w:p>
        </w:tc>
        <w:tc>
          <w:tcPr>
            <w:tcW w:w="1134" w:type="dxa"/>
            <w:vAlign w:val="center"/>
          </w:tcPr>
          <w:p w14:paraId="008CCB8F"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231</w:t>
            </w:r>
          </w:p>
        </w:tc>
        <w:tc>
          <w:tcPr>
            <w:tcW w:w="1984" w:type="dxa"/>
            <w:vMerge/>
            <w:vAlign w:val="center"/>
          </w:tcPr>
          <w:p w14:paraId="3469CFF1" w14:textId="77777777" w:rsidR="00FD2F29" w:rsidRDefault="00FD2F29">
            <w:pPr>
              <w:spacing w:line="276" w:lineRule="auto"/>
              <w:jc w:val="center"/>
              <w:rPr>
                <w:rFonts w:asciiTheme="majorHAnsi" w:hAnsiTheme="majorHAnsi" w:cstheme="majorHAnsi"/>
                <w:sz w:val="25"/>
                <w:szCs w:val="25"/>
              </w:rPr>
            </w:pPr>
          </w:p>
        </w:tc>
        <w:tc>
          <w:tcPr>
            <w:tcW w:w="3413" w:type="dxa"/>
            <w:vMerge/>
            <w:vAlign w:val="center"/>
          </w:tcPr>
          <w:p w14:paraId="5A5B23B9" w14:textId="77777777" w:rsidR="00FD2F29" w:rsidRDefault="00FD2F29">
            <w:pPr>
              <w:spacing w:line="276" w:lineRule="auto"/>
              <w:jc w:val="center"/>
              <w:rPr>
                <w:rFonts w:asciiTheme="majorHAnsi" w:hAnsiTheme="majorHAnsi" w:cstheme="majorHAnsi"/>
                <w:sz w:val="25"/>
                <w:szCs w:val="25"/>
              </w:rPr>
            </w:pPr>
          </w:p>
        </w:tc>
        <w:tc>
          <w:tcPr>
            <w:tcW w:w="911" w:type="dxa"/>
            <w:vMerge/>
            <w:vAlign w:val="center"/>
          </w:tcPr>
          <w:p w14:paraId="75764702" w14:textId="77777777" w:rsidR="00FD2F29" w:rsidRDefault="00FD2F29">
            <w:pPr>
              <w:spacing w:line="276" w:lineRule="auto"/>
              <w:jc w:val="center"/>
              <w:rPr>
                <w:rFonts w:asciiTheme="majorHAnsi" w:hAnsiTheme="majorHAnsi" w:cstheme="majorHAnsi"/>
                <w:sz w:val="25"/>
                <w:szCs w:val="25"/>
              </w:rPr>
            </w:pPr>
          </w:p>
        </w:tc>
        <w:tc>
          <w:tcPr>
            <w:tcW w:w="3756" w:type="dxa"/>
            <w:vMerge/>
            <w:vAlign w:val="center"/>
          </w:tcPr>
          <w:p w14:paraId="558F154E" w14:textId="77777777" w:rsidR="00FD2F29" w:rsidRDefault="00FD2F29">
            <w:pPr>
              <w:spacing w:line="276" w:lineRule="auto"/>
              <w:rPr>
                <w:rFonts w:asciiTheme="majorHAnsi" w:hAnsiTheme="majorHAnsi" w:cstheme="majorHAnsi"/>
                <w:sz w:val="25"/>
                <w:szCs w:val="25"/>
              </w:rPr>
            </w:pPr>
          </w:p>
        </w:tc>
      </w:tr>
      <w:tr w:rsidR="00FD2F29" w14:paraId="7208DF8E" w14:textId="77777777">
        <w:trPr>
          <w:trHeight w:val="419"/>
          <w:jc w:val="center"/>
        </w:trPr>
        <w:tc>
          <w:tcPr>
            <w:tcW w:w="840" w:type="dxa"/>
            <w:vAlign w:val="center"/>
          </w:tcPr>
          <w:p w14:paraId="14CA9292"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lastRenderedPageBreak/>
              <w:t>12</w:t>
            </w:r>
          </w:p>
        </w:tc>
        <w:tc>
          <w:tcPr>
            <w:tcW w:w="2449" w:type="dxa"/>
            <w:vAlign w:val="center"/>
          </w:tcPr>
          <w:p w14:paraId="3A65AC4D"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Tiên Mỹ 1</w:t>
            </w:r>
          </w:p>
        </w:tc>
        <w:tc>
          <w:tcPr>
            <w:tcW w:w="1134" w:type="dxa"/>
            <w:vAlign w:val="center"/>
          </w:tcPr>
          <w:p w14:paraId="698FE7D4"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332</w:t>
            </w:r>
          </w:p>
        </w:tc>
        <w:tc>
          <w:tcPr>
            <w:tcW w:w="1984" w:type="dxa"/>
            <w:vAlign w:val="center"/>
          </w:tcPr>
          <w:p w14:paraId="50BD9265" w14:textId="77777777" w:rsidR="00FD2F29" w:rsidRDefault="00000000">
            <w:pPr>
              <w:spacing w:line="276" w:lineRule="auto"/>
              <w:rPr>
                <w:rFonts w:asciiTheme="majorHAnsi" w:hAnsiTheme="majorHAnsi" w:cstheme="majorHAnsi"/>
                <w:sz w:val="25"/>
                <w:szCs w:val="25"/>
              </w:rPr>
            </w:pPr>
            <w:r>
              <w:rPr>
                <w:rFonts w:asciiTheme="majorHAnsi" w:hAnsiTheme="majorHAnsi" w:cstheme="majorHAnsi"/>
                <w:sz w:val="25"/>
                <w:szCs w:val="25"/>
              </w:rPr>
              <w:t>Thôn Tiên Mỹ 1</w:t>
            </w:r>
          </w:p>
        </w:tc>
        <w:tc>
          <w:tcPr>
            <w:tcW w:w="3413" w:type="dxa"/>
            <w:vAlign w:val="center"/>
          </w:tcPr>
          <w:p w14:paraId="13A6197E"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Sáp nhập toàn bộ thôn Tiên Mỹ 1 và xóm Tiên Trạo thuộc thôn Tiên Mỹ 2 (gồm 38 hộ dân, 150 nhân khẩu) thành lập thôn mới</w:t>
            </w:r>
          </w:p>
        </w:tc>
        <w:tc>
          <w:tcPr>
            <w:tcW w:w="911" w:type="dxa"/>
            <w:vAlign w:val="center"/>
          </w:tcPr>
          <w:p w14:paraId="662CA05B"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370</w:t>
            </w:r>
          </w:p>
        </w:tc>
        <w:tc>
          <w:tcPr>
            <w:tcW w:w="3756" w:type="dxa"/>
            <w:vAlign w:val="center"/>
          </w:tcPr>
          <w:p w14:paraId="5910BBFE" w14:textId="77777777" w:rsidR="00FD2F29" w:rsidRDefault="00000000">
            <w:pPr>
              <w:spacing w:line="276" w:lineRule="auto"/>
              <w:rPr>
                <w:rFonts w:asciiTheme="majorHAnsi" w:hAnsiTheme="majorHAnsi" w:cstheme="majorHAnsi"/>
                <w:sz w:val="25"/>
                <w:szCs w:val="25"/>
              </w:rPr>
            </w:pPr>
            <w:r>
              <w:rPr>
                <w:rFonts w:asciiTheme="majorHAnsi" w:hAnsiTheme="majorHAnsi" w:cstheme="majorHAnsi"/>
                <w:sz w:val="25"/>
                <w:szCs w:val="25"/>
              </w:rPr>
              <w:t>Sau sắp xếp thôn có số hộ gia đình đạt 105,71% so với tiêu chuẩn</w:t>
            </w:r>
          </w:p>
        </w:tc>
      </w:tr>
      <w:tr w:rsidR="00FD2F29" w14:paraId="43522135" w14:textId="77777777">
        <w:trPr>
          <w:trHeight w:val="846"/>
          <w:jc w:val="center"/>
        </w:trPr>
        <w:tc>
          <w:tcPr>
            <w:tcW w:w="840" w:type="dxa"/>
            <w:vAlign w:val="center"/>
          </w:tcPr>
          <w:p w14:paraId="59753415"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13</w:t>
            </w:r>
          </w:p>
        </w:tc>
        <w:tc>
          <w:tcPr>
            <w:tcW w:w="2449" w:type="dxa"/>
            <w:vAlign w:val="center"/>
          </w:tcPr>
          <w:p w14:paraId="005C003F"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Tiên Mỹ 2</w:t>
            </w:r>
          </w:p>
        </w:tc>
        <w:tc>
          <w:tcPr>
            <w:tcW w:w="1134" w:type="dxa"/>
            <w:vAlign w:val="center"/>
          </w:tcPr>
          <w:p w14:paraId="6482129A"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293</w:t>
            </w:r>
          </w:p>
        </w:tc>
        <w:tc>
          <w:tcPr>
            <w:tcW w:w="1984" w:type="dxa"/>
            <w:vMerge w:val="restart"/>
            <w:vAlign w:val="center"/>
          </w:tcPr>
          <w:p w14:paraId="6D10941B"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Thôn Tiên Mỹ 2</w:t>
            </w:r>
          </w:p>
        </w:tc>
        <w:tc>
          <w:tcPr>
            <w:tcW w:w="3413" w:type="dxa"/>
            <w:vMerge w:val="restart"/>
            <w:vAlign w:val="center"/>
          </w:tcPr>
          <w:p w14:paraId="300EC932"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Sáp nhập toàn bộ thôn Tiên Lai và phần còn lại Tiên Mỹ 2 sau khi tách xóm Tiên Trạo (gồm 38 hộ dân, 150 nhân khẩu) thành lập thôn mới</w:t>
            </w:r>
          </w:p>
        </w:tc>
        <w:tc>
          <w:tcPr>
            <w:tcW w:w="911" w:type="dxa"/>
            <w:vMerge w:val="restart"/>
            <w:vAlign w:val="center"/>
          </w:tcPr>
          <w:p w14:paraId="42494088"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374</w:t>
            </w:r>
          </w:p>
        </w:tc>
        <w:tc>
          <w:tcPr>
            <w:tcW w:w="3756" w:type="dxa"/>
            <w:vMerge w:val="restart"/>
            <w:vAlign w:val="center"/>
          </w:tcPr>
          <w:p w14:paraId="0F3D722F" w14:textId="77777777" w:rsidR="00FD2F29" w:rsidRDefault="00000000">
            <w:pPr>
              <w:spacing w:line="276" w:lineRule="auto"/>
              <w:rPr>
                <w:rFonts w:asciiTheme="majorHAnsi" w:hAnsiTheme="majorHAnsi" w:cstheme="majorHAnsi"/>
                <w:sz w:val="25"/>
                <w:szCs w:val="25"/>
              </w:rPr>
            </w:pPr>
            <w:r>
              <w:rPr>
                <w:rFonts w:asciiTheme="majorHAnsi" w:hAnsiTheme="majorHAnsi" w:cstheme="majorHAnsi"/>
                <w:sz w:val="25"/>
                <w:szCs w:val="25"/>
              </w:rPr>
              <w:t>Sau sắp xếp thôn có số hộ gia đình đạt 106,86% so với tiêu chuẩn</w:t>
            </w:r>
          </w:p>
        </w:tc>
      </w:tr>
      <w:tr w:rsidR="00FD2F29" w14:paraId="6F6244E9" w14:textId="77777777">
        <w:trPr>
          <w:trHeight w:val="419"/>
          <w:jc w:val="center"/>
        </w:trPr>
        <w:tc>
          <w:tcPr>
            <w:tcW w:w="840" w:type="dxa"/>
            <w:vAlign w:val="center"/>
          </w:tcPr>
          <w:p w14:paraId="40D0C792"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14</w:t>
            </w:r>
          </w:p>
        </w:tc>
        <w:tc>
          <w:tcPr>
            <w:tcW w:w="2449" w:type="dxa"/>
            <w:vAlign w:val="center"/>
          </w:tcPr>
          <w:p w14:paraId="2484F34C"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Tiên Lai</w:t>
            </w:r>
          </w:p>
        </w:tc>
        <w:tc>
          <w:tcPr>
            <w:tcW w:w="1134" w:type="dxa"/>
            <w:vAlign w:val="center"/>
          </w:tcPr>
          <w:p w14:paraId="1B767A7C"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119</w:t>
            </w:r>
          </w:p>
        </w:tc>
        <w:tc>
          <w:tcPr>
            <w:tcW w:w="1984" w:type="dxa"/>
            <w:vMerge/>
            <w:vAlign w:val="center"/>
          </w:tcPr>
          <w:p w14:paraId="2B45B2A7" w14:textId="77777777" w:rsidR="00FD2F29" w:rsidRDefault="00FD2F29">
            <w:pPr>
              <w:spacing w:line="276" w:lineRule="auto"/>
              <w:jc w:val="center"/>
              <w:rPr>
                <w:rFonts w:asciiTheme="majorHAnsi" w:hAnsiTheme="majorHAnsi" w:cstheme="majorHAnsi"/>
                <w:sz w:val="25"/>
                <w:szCs w:val="25"/>
              </w:rPr>
            </w:pPr>
          </w:p>
        </w:tc>
        <w:tc>
          <w:tcPr>
            <w:tcW w:w="3413" w:type="dxa"/>
            <w:vMerge/>
            <w:vAlign w:val="center"/>
          </w:tcPr>
          <w:p w14:paraId="2BE36EB6" w14:textId="77777777" w:rsidR="00FD2F29" w:rsidRDefault="00FD2F29">
            <w:pPr>
              <w:spacing w:line="276" w:lineRule="auto"/>
              <w:jc w:val="center"/>
              <w:rPr>
                <w:rFonts w:asciiTheme="majorHAnsi" w:hAnsiTheme="majorHAnsi" w:cstheme="majorHAnsi"/>
                <w:sz w:val="25"/>
                <w:szCs w:val="25"/>
              </w:rPr>
            </w:pPr>
          </w:p>
        </w:tc>
        <w:tc>
          <w:tcPr>
            <w:tcW w:w="911" w:type="dxa"/>
            <w:vMerge/>
            <w:vAlign w:val="center"/>
          </w:tcPr>
          <w:p w14:paraId="4F1AFEE1" w14:textId="77777777" w:rsidR="00FD2F29" w:rsidRDefault="00FD2F29">
            <w:pPr>
              <w:spacing w:line="276" w:lineRule="auto"/>
              <w:jc w:val="center"/>
              <w:rPr>
                <w:rFonts w:asciiTheme="majorHAnsi" w:hAnsiTheme="majorHAnsi" w:cstheme="majorHAnsi"/>
                <w:sz w:val="25"/>
                <w:szCs w:val="25"/>
              </w:rPr>
            </w:pPr>
          </w:p>
        </w:tc>
        <w:tc>
          <w:tcPr>
            <w:tcW w:w="3756" w:type="dxa"/>
            <w:vMerge/>
            <w:vAlign w:val="center"/>
          </w:tcPr>
          <w:p w14:paraId="59B0D182" w14:textId="77777777" w:rsidR="00FD2F29" w:rsidRDefault="00FD2F29">
            <w:pPr>
              <w:spacing w:line="276" w:lineRule="auto"/>
              <w:rPr>
                <w:rFonts w:asciiTheme="majorHAnsi" w:hAnsiTheme="majorHAnsi" w:cstheme="majorHAnsi"/>
                <w:sz w:val="25"/>
                <w:szCs w:val="25"/>
              </w:rPr>
            </w:pPr>
          </w:p>
        </w:tc>
      </w:tr>
      <w:tr w:rsidR="00FD2F29" w14:paraId="0747C570" w14:textId="77777777">
        <w:trPr>
          <w:trHeight w:val="458"/>
          <w:jc w:val="center"/>
        </w:trPr>
        <w:tc>
          <w:tcPr>
            <w:tcW w:w="840" w:type="dxa"/>
            <w:vAlign w:val="center"/>
          </w:tcPr>
          <w:p w14:paraId="27FA92EF"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15</w:t>
            </w:r>
          </w:p>
        </w:tc>
        <w:tc>
          <w:tcPr>
            <w:tcW w:w="2449" w:type="dxa"/>
            <w:vAlign w:val="center"/>
          </w:tcPr>
          <w:p w14:paraId="52E3B111"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Đức Xá</w:t>
            </w:r>
          </w:p>
        </w:tc>
        <w:tc>
          <w:tcPr>
            <w:tcW w:w="1134" w:type="dxa"/>
            <w:vAlign w:val="center"/>
          </w:tcPr>
          <w:p w14:paraId="040CB5A4"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b/>
                <w:bCs/>
                <w:sz w:val="25"/>
                <w:szCs w:val="25"/>
              </w:rPr>
              <w:t>551</w:t>
            </w:r>
          </w:p>
        </w:tc>
        <w:tc>
          <w:tcPr>
            <w:tcW w:w="1984" w:type="dxa"/>
            <w:vMerge w:val="restart"/>
            <w:vAlign w:val="center"/>
          </w:tcPr>
          <w:p w14:paraId="76A10D98"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Thôn Đức Xá</w:t>
            </w:r>
          </w:p>
        </w:tc>
        <w:tc>
          <w:tcPr>
            <w:tcW w:w="3413" w:type="dxa"/>
            <w:vMerge w:val="restart"/>
            <w:vAlign w:val="center"/>
          </w:tcPr>
          <w:p w14:paraId="1B938931"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Sáp nhập toàn bộ thôn Đức Xá và toàn bộ thôn Linh Hải thành lập thôn mới</w:t>
            </w:r>
          </w:p>
        </w:tc>
        <w:tc>
          <w:tcPr>
            <w:tcW w:w="911" w:type="dxa"/>
            <w:vMerge w:val="restart"/>
            <w:vAlign w:val="center"/>
          </w:tcPr>
          <w:p w14:paraId="0602D1C7"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707</w:t>
            </w:r>
          </w:p>
        </w:tc>
        <w:tc>
          <w:tcPr>
            <w:tcW w:w="3756" w:type="dxa"/>
            <w:vMerge w:val="restart"/>
            <w:vAlign w:val="center"/>
          </w:tcPr>
          <w:p w14:paraId="353682E1" w14:textId="77777777" w:rsidR="00FD2F29" w:rsidRDefault="00000000">
            <w:pPr>
              <w:spacing w:line="276" w:lineRule="auto"/>
              <w:rPr>
                <w:rFonts w:asciiTheme="majorHAnsi" w:hAnsiTheme="majorHAnsi" w:cstheme="majorHAnsi"/>
                <w:sz w:val="25"/>
                <w:szCs w:val="25"/>
              </w:rPr>
            </w:pPr>
            <w:r>
              <w:rPr>
                <w:rFonts w:asciiTheme="majorHAnsi" w:hAnsiTheme="majorHAnsi" w:cstheme="majorHAnsi"/>
                <w:sz w:val="25"/>
                <w:szCs w:val="25"/>
              </w:rPr>
              <w:t>Sau sắp xếp thôn có số hộ gia đình đạt 202% so với tiêu chuẩn</w:t>
            </w:r>
          </w:p>
        </w:tc>
      </w:tr>
      <w:tr w:rsidR="00FD2F29" w14:paraId="7AA9113A" w14:textId="77777777">
        <w:trPr>
          <w:trHeight w:val="419"/>
          <w:jc w:val="center"/>
        </w:trPr>
        <w:tc>
          <w:tcPr>
            <w:tcW w:w="840" w:type="dxa"/>
            <w:vAlign w:val="center"/>
          </w:tcPr>
          <w:p w14:paraId="676E090A"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16</w:t>
            </w:r>
          </w:p>
        </w:tc>
        <w:tc>
          <w:tcPr>
            <w:tcW w:w="2449" w:type="dxa"/>
            <w:vAlign w:val="center"/>
          </w:tcPr>
          <w:p w14:paraId="035DBD0C"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Linh Hải</w:t>
            </w:r>
          </w:p>
        </w:tc>
        <w:tc>
          <w:tcPr>
            <w:tcW w:w="1134" w:type="dxa"/>
            <w:vAlign w:val="center"/>
          </w:tcPr>
          <w:p w14:paraId="3E2A24DD"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156</w:t>
            </w:r>
          </w:p>
        </w:tc>
        <w:tc>
          <w:tcPr>
            <w:tcW w:w="1984" w:type="dxa"/>
            <w:vMerge/>
            <w:vAlign w:val="center"/>
          </w:tcPr>
          <w:p w14:paraId="71D51244" w14:textId="77777777" w:rsidR="00FD2F29" w:rsidRDefault="00FD2F29">
            <w:pPr>
              <w:spacing w:line="276" w:lineRule="auto"/>
              <w:jc w:val="center"/>
              <w:rPr>
                <w:rFonts w:asciiTheme="majorHAnsi" w:hAnsiTheme="majorHAnsi" w:cstheme="majorHAnsi"/>
                <w:sz w:val="25"/>
                <w:szCs w:val="25"/>
              </w:rPr>
            </w:pPr>
          </w:p>
        </w:tc>
        <w:tc>
          <w:tcPr>
            <w:tcW w:w="3413" w:type="dxa"/>
            <w:vMerge/>
            <w:vAlign w:val="center"/>
          </w:tcPr>
          <w:p w14:paraId="162AAEB2" w14:textId="77777777" w:rsidR="00FD2F29" w:rsidRDefault="00FD2F29">
            <w:pPr>
              <w:spacing w:line="276" w:lineRule="auto"/>
              <w:jc w:val="center"/>
              <w:rPr>
                <w:rFonts w:asciiTheme="majorHAnsi" w:hAnsiTheme="majorHAnsi" w:cstheme="majorHAnsi"/>
                <w:sz w:val="25"/>
                <w:szCs w:val="25"/>
              </w:rPr>
            </w:pPr>
          </w:p>
        </w:tc>
        <w:tc>
          <w:tcPr>
            <w:tcW w:w="911" w:type="dxa"/>
            <w:vMerge/>
            <w:vAlign w:val="center"/>
          </w:tcPr>
          <w:p w14:paraId="7E7C9D08" w14:textId="77777777" w:rsidR="00FD2F29" w:rsidRDefault="00FD2F29">
            <w:pPr>
              <w:spacing w:line="276" w:lineRule="auto"/>
              <w:jc w:val="center"/>
              <w:rPr>
                <w:rFonts w:asciiTheme="majorHAnsi" w:hAnsiTheme="majorHAnsi" w:cstheme="majorHAnsi"/>
                <w:sz w:val="25"/>
                <w:szCs w:val="25"/>
              </w:rPr>
            </w:pPr>
          </w:p>
        </w:tc>
        <w:tc>
          <w:tcPr>
            <w:tcW w:w="3756" w:type="dxa"/>
            <w:vMerge/>
            <w:vAlign w:val="center"/>
          </w:tcPr>
          <w:p w14:paraId="0DA128DB" w14:textId="77777777" w:rsidR="00FD2F29" w:rsidRDefault="00FD2F29">
            <w:pPr>
              <w:spacing w:line="276" w:lineRule="auto"/>
              <w:rPr>
                <w:rFonts w:asciiTheme="majorHAnsi" w:hAnsiTheme="majorHAnsi" w:cstheme="majorHAnsi"/>
                <w:sz w:val="25"/>
                <w:szCs w:val="25"/>
              </w:rPr>
            </w:pPr>
          </w:p>
        </w:tc>
      </w:tr>
      <w:tr w:rsidR="00FD2F29" w14:paraId="2C3A02D0" w14:textId="77777777">
        <w:trPr>
          <w:trHeight w:val="444"/>
          <w:jc w:val="center"/>
        </w:trPr>
        <w:tc>
          <w:tcPr>
            <w:tcW w:w="840" w:type="dxa"/>
            <w:vAlign w:val="center"/>
          </w:tcPr>
          <w:p w14:paraId="4306DCB3"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17</w:t>
            </w:r>
          </w:p>
        </w:tc>
        <w:tc>
          <w:tcPr>
            <w:tcW w:w="2449" w:type="dxa"/>
            <w:vAlign w:val="center"/>
          </w:tcPr>
          <w:p w14:paraId="794D97F7"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Thủy Ba Đông</w:t>
            </w:r>
          </w:p>
        </w:tc>
        <w:tc>
          <w:tcPr>
            <w:tcW w:w="1134" w:type="dxa"/>
            <w:vAlign w:val="center"/>
          </w:tcPr>
          <w:p w14:paraId="30CBCFE0"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293</w:t>
            </w:r>
          </w:p>
        </w:tc>
        <w:tc>
          <w:tcPr>
            <w:tcW w:w="1984" w:type="dxa"/>
            <w:vMerge w:val="restart"/>
            <w:vAlign w:val="center"/>
          </w:tcPr>
          <w:p w14:paraId="15F282A5"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Thôn Thủy Ba</w:t>
            </w:r>
          </w:p>
        </w:tc>
        <w:tc>
          <w:tcPr>
            <w:tcW w:w="3413" w:type="dxa"/>
            <w:vMerge w:val="restart"/>
            <w:vAlign w:val="center"/>
          </w:tcPr>
          <w:p w14:paraId="138AA53F"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Sáp nhập toàn bộ thôn Thủy Ba Đông và toàn bộ thôn Thủy Ba Tây thành lập thôn mới</w:t>
            </w:r>
          </w:p>
        </w:tc>
        <w:tc>
          <w:tcPr>
            <w:tcW w:w="911" w:type="dxa"/>
            <w:vMerge w:val="restart"/>
            <w:vAlign w:val="center"/>
          </w:tcPr>
          <w:p w14:paraId="48F2294B"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837</w:t>
            </w:r>
          </w:p>
        </w:tc>
        <w:tc>
          <w:tcPr>
            <w:tcW w:w="3756" w:type="dxa"/>
            <w:vMerge w:val="restart"/>
            <w:vAlign w:val="center"/>
          </w:tcPr>
          <w:p w14:paraId="0D27000F" w14:textId="77777777" w:rsidR="00FD2F29" w:rsidRDefault="00000000">
            <w:pPr>
              <w:spacing w:line="276" w:lineRule="auto"/>
              <w:rPr>
                <w:rFonts w:asciiTheme="majorHAnsi" w:hAnsiTheme="majorHAnsi" w:cstheme="majorHAnsi"/>
                <w:sz w:val="25"/>
                <w:szCs w:val="25"/>
              </w:rPr>
            </w:pPr>
            <w:r>
              <w:rPr>
                <w:rFonts w:asciiTheme="majorHAnsi" w:hAnsiTheme="majorHAnsi" w:cstheme="majorHAnsi"/>
                <w:sz w:val="25"/>
                <w:szCs w:val="25"/>
              </w:rPr>
              <w:t>Sau sắp xếp thôn có số hộ gia đình đạt 239,14% so với tiêu chuẩn</w:t>
            </w:r>
          </w:p>
        </w:tc>
      </w:tr>
      <w:tr w:rsidR="00FD2F29" w14:paraId="77C7D09D" w14:textId="77777777">
        <w:trPr>
          <w:trHeight w:val="419"/>
          <w:jc w:val="center"/>
        </w:trPr>
        <w:tc>
          <w:tcPr>
            <w:tcW w:w="840" w:type="dxa"/>
            <w:vAlign w:val="center"/>
          </w:tcPr>
          <w:p w14:paraId="488AA45A"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18</w:t>
            </w:r>
          </w:p>
        </w:tc>
        <w:tc>
          <w:tcPr>
            <w:tcW w:w="2449" w:type="dxa"/>
            <w:vAlign w:val="center"/>
          </w:tcPr>
          <w:p w14:paraId="09CFF2C8"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Thủy Ba Tây</w:t>
            </w:r>
          </w:p>
        </w:tc>
        <w:tc>
          <w:tcPr>
            <w:tcW w:w="1134" w:type="dxa"/>
            <w:vAlign w:val="center"/>
          </w:tcPr>
          <w:p w14:paraId="09A18D38"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b/>
                <w:bCs/>
                <w:sz w:val="25"/>
                <w:szCs w:val="25"/>
              </w:rPr>
              <w:t>544</w:t>
            </w:r>
          </w:p>
        </w:tc>
        <w:tc>
          <w:tcPr>
            <w:tcW w:w="1984" w:type="dxa"/>
            <w:vMerge/>
            <w:vAlign w:val="center"/>
          </w:tcPr>
          <w:p w14:paraId="15B3576B" w14:textId="77777777" w:rsidR="00FD2F29" w:rsidRDefault="00FD2F29">
            <w:pPr>
              <w:spacing w:line="276" w:lineRule="auto"/>
              <w:jc w:val="center"/>
              <w:rPr>
                <w:rFonts w:asciiTheme="majorHAnsi" w:hAnsiTheme="majorHAnsi" w:cstheme="majorHAnsi"/>
                <w:sz w:val="25"/>
                <w:szCs w:val="25"/>
              </w:rPr>
            </w:pPr>
          </w:p>
        </w:tc>
        <w:tc>
          <w:tcPr>
            <w:tcW w:w="3413" w:type="dxa"/>
            <w:vMerge/>
            <w:vAlign w:val="center"/>
          </w:tcPr>
          <w:p w14:paraId="1C2D4E95" w14:textId="77777777" w:rsidR="00FD2F29" w:rsidRDefault="00FD2F29">
            <w:pPr>
              <w:spacing w:line="276" w:lineRule="auto"/>
              <w:jc w:val="center"/>
              <w:rPr>
                <w:rFonts w:asciiTheme="majorHAnsi" w:hAnsiTheme="majorHAnsi" w:cstheme="majorHAnsi"/>
                <w:sz w:val="25"/>
                <w:szCs w:val="25"/>
              </w:rPr>
            </w:pPr>
          </w:p>
        </w:tc>
        <w:tc>
          <w:tcPr>
            <w:tcW w:w="911" w:type="dxa"/>
            <w:vMerge/>
            <w:vAlign w:val="center"/>
          </w:tcPr>
          <w:p w14:paraId="112C7223" w14:textId="77777777" w:rsidR="00FD2F29" w:rsidRDefault="00FD2F29">
            <w:pPr>
              <w:spacing w:line="276" w:lineRule="auto"/>
              <w:jc w:val="center"/>
              <w:rPr>
                <w:rFonts w:asciiTheme="majorHAnsi" w:hAnsiTheme="majorHAnsi" w:cstheme="majorHAnsi"/>
                <w:sz w:val="25"/>
                <w:szCs w:val="25"/>
              </w:rPr>
            </w:pPr>
          </w:p>
        </w:tc>
        <w:tc>
          <w:tcPr>
            <w:tcW w:w="3756" w:type="dxa"/>
            <w:vMerge/>
            <w:vAlign w:val="center"/>
          </w:tcPr>
          <w:p w14:paraId="7123718B" w14:textId="77777777" w:rsidR="00FD2F29" w:rsidRDefault="00FD2F29">
            <w:pPr>
              <w:spacing w:line="276" w:lineRule="auto"/>
              <w:rPr>
                <w:rFonts w:asciiTheme="majorHAnsi" w:hAnsiTheme="majorHAnsi" w:cstheme="majorHAnsi"/>
                <w:sz w:val="25"/>
                <w:szCs w:val="25"/>
              </w:rPr>
            </w:pPr>
          </w:p>
        </w:tc>
      </w:tr>
      <w:tr w:rsidR="00FD2F29" w14:paraId="20D4610B" w14:textId="77777777">
        <w:trPr>
          <w:trHeight w:val="870"/>
          <w:jc w:val="center"/>
        </w:trPr>
        <w:tc>
          <w:tcPr>
            <w:tcW w:w="840" w:type="dxa"/>
            <w:vAlign w:val="center"/>
          </w:tcPr>
          <w:p w14:paraId="479AFF43"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19</w:t>
            </w:r>
          </w:p>
        </w:tc>
        <w:tc>
          <w:tcPr>
            <w:tcW w:w="2449" w:type="dxa"/>
            <w:vAlign w:val="center"/>
          </w:tcPr>
          <w:p w14:paraId="203F7A4B"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Thủy Ba Hạ</w:t>
            </w:r>
          </w:p>
        </w:tc>
        <w:tc>
          <w:tcPr>
            <w:tcW w:w="1134" w:type="dxa"/>
            <w:vAlign w:val="center"/>
          </w:tcPr>
          <w:p w14:paraId="3E4357A1"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b/>
                <w:bCs/>
                <w:sz w:val="25"/>
                <w:szCs w:val="25"/>
              </w:rPr>
              <w:t>447</w:t>
            </w:r>
          </w:p>
        </w:tc>
        <w:tc>
          <w:tcPr>
            <w:tcW w:w="1984" w:type="dxa"/>
            <w:vMerge w:val="restart"/>
            <w:vAlign w:val="center"/>
          </w:tcPr>
          <w:p w14:paraId="388580CC" w14:textId="77777777" w:rsidR="00FD2F29" w:rsidRDefault="00000000">
            <w:pPr>
              <w:spacing w:line="276" w:lineRule="auto"/>
              <w:ind w:left="-137" w:right="-72"/>
              <w:jc w:val="center"/>
              <w:rPr>
                <w:rFonts w:asciiTheme="majorHAnsi" w:hAnsiTheme="majorHAnsi" w:cstheme="majorHAnsi"/>
                <w:sz w:val="25"/>
                <w:szCs w:val="25"/>
              </w:rPr>
            </w:pPr>
            <w:r>
              <w:rPr>
                <w:rFonts w:asciiTheme="majorHAnsi" w:hAnsiTheme="majorHAnsi" w:cstheme="majorHAnsi"/>
                <w:sz w:val="25"/>
                <w:szCs w:val="25"/>
              </w:rPr>
              <w:t>Thôn Thủy Ba Hạ</w:t>
            </w:r>
          </w:p>
        </w:tc>
        <w:tc>
          <w:tcPr>
            <w:tcW w:w="3413" w:type="dxa"/>
            <w:vMerge w:val="restart"/>
            <w:vAlign w:val="center"/>
          </w:tcPr>
          <w:p w14:paraId="74AAEC9F" w14:textId="77777777" w:rsidR="00FD2F29" w:rsidRDefault="00000000">
            <w:pPr>
              <w:spacing w:line="276" w:lineRule="auto"/>
              <w:ind w:left="-113" w:right="-90"/>
              <w:jc w:val="center"/>
              <w:rPr>
                <w:rFonts w:asciiTheme="majorHAnsi" w:hAnsiTheme="majorHAnsi" w:cstheme="majorHAnsi"/>
                <w:sz w:val="25"/>
                <w:szCs w:val="25"/>
              </w:rPr>
            </w:pPr>
            <w:r>
              <w:rPr>
                <w:rFonts w:asciiTheme="majorHAnsi" w:hAnsiTheme="majorHAnsi" w:cstheme="majorHAnsi"/>
                <w:sz w:val="25"/>
                <w:szCs w:val="25"/>
              </w:rPr>
              <w:t>Sáp nhập toàn bộ thôn Thủy Ba Hạ, toàn bộ thôn Tân Thủy và xóm Cây Dưới thuộc thôn Minh Phước (Gồm 13 hộ dân và 63 nhân khẩu) thành lập thôn mới</w:t>
            </w:r>
          </w:p>
        </w:tc>
        <w:tc>
          <w:tcPr>
            <w:tcW w:w="911" w:type="dxa"/>
            <w:vMerge w:val="restart"/>
            <w:vAlign w:val="center"/>
          </w:tcPr>
          <w:p w14:paraId="5C4479C9" w14:textId="77777777" w:rsidR="00FD2F29" w:rsidRDefault="00000000">
            <w:pPr>
              <w:spacing w:line="276" w:lineRule="auto"/>
              <w:jc w:val="center"/>
              <w:rPr>
                <w:rFonts w:asciiTheme="majorHAnsi" w:hAnsiTheme="majorHAnsi" w:cstheme="majorHAnsi"/>
                <w:sz w:val="25"/>
                <w:szCs w:val="25"/>
              </w:rPr>
            </w:pPr>
            <w:r>
              <w:rPr>
                <w:rFonts w:asciiTheme="majorHAnsi" w:hAnsiTheme="majorHAnsi" w:cstheme="majorHAnsi"/>
                <w:sz w:val="25"/>
                <w:szCs w:val="25"/>
              </w:rPr>
              <w:t>547</w:t>
            </w:r>
          </w:p>
        </w:tc>
        <w:tc>
          <w:tcPr>
            <w:tcW w:w="3756" w:type="dxa"/>
            <w:vMerge w:val="restart"/>
            <w:vAlign w:val="center"/>
          </w:tcPr>
          <w:p w14:paraId="4A00EEC2" w14:textId="77777777" w:rsidR="00FD2F29" w:rsidRDefault="00000000">
            <w:pPr>
              <w:spacing w:line="276" w:lineRule="auto"/>
              <w:rPr>
                <w:rFonts w:asciiTheme="majorHAnsi" w:hAnsiTheme="majorHAnsi" w:cstheme="majorHAnsi"/>
                <w:sz w:val="25"/>
                <w:szCs w:val="25"/>
              </w:rPr>
            </w:pPr>
            <w:r>
              <w:rPr>
                <w:rFonts w:asciiTheme="majorHAnsi" w:hAnsiTheme="majorHAnsi" w:cstheme="majorHAnsi"/>
                <w:sz w:val="25"/>
                <w:szCs w:val="25"/>
              </w:rPr>
              <w:t>Sau sắp xếp thôn có số hộ gia đình đạt 156,29% so với tiêu chuẩn</w:t>
            </w:r>
          </w:p>
        </w:tc>
      </w:tr>
      <w:tr w:rsidR="00FD2F29" w14:paraId="13D518B2" w14:textId="77777777">
        <w:trPr>
          <w:trHeight w:val="419"/>
          <w:jc w:val="center"/>
        </w:trPr>
        <w:tc>
          <w:tcPr>
            <w:tcW w:w="840" w:type="dxa"/>
            <w:vAlign w:val="center"/>
          </w:tcPr>
          <w:p w14:paraId="0E9BB14D"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Cs w:val="28"/>
                <w:lang w:val="nb-NO"/>
              </w:rPr>
              <w:t>20</w:t>
            </w:r>
          </w:p>
        </w:tc>
        <w:tc>
          <w:tcPr>
            <w:tcW w:w="2449" w:type="dxa"/>
            <w:vAlign w:val="center"/>
          </w:tcPr>
          <w:p w14:paraId="05ED8356" w14:textId="77777777" w:rsidR="00FD2F29" w:rsidRDefault="00000000">
            <w:pPr>
              <w:spacing w:line="276" w:lineRule="auto"/>
              <w:rPr>
                <w:rFonts w:asciiTheme="majorHAnsi" w:hAnsiTheme="majorHAnsi" w:cstheme="majorHAnsi"/>
                <w:szCs w:val="28"/>
                <w:lang w:val="nb-NO"/>
              </w:rPr>
            </w:pPr>
            <w:r>
              <w:rPr>
                <w:rFonts w:asciiTheme="majorHAnsi" w:hAnsiTheme="majorHAnsi" w:cstheme="majorHAnsi"/>
                <w:sz w:val="25"/>
                <w:szCs w:val="25"/>
              </w:rPr>
              <w:t>Thôn Tân Thủy</w:t>
            </w:r>
          </w:p>
        </w:tc>
        <w:tc>
          <w:tcPr>
            <w:tcW w:w="1134" w:type="dxa"/>
            <w:vAlign w:val="center"/>
          </w:tcPr>
          <w:p w14:paraId="03D41BBD" w14:textId="77777777" w:rsidR="00FD2F29" w:rsidRDefault="00000000">
            <w:pPr>
              <w:spacing w:line="276" w:lineRule="auto"/>
              <w:jc w:val="center"/>
              <w:rPr>
                <w:rFonts w:asciiTheme="majorHAnsi" w:hAnsiTheme="majorHAnsi" w:cstheme="majorHAnsi"/>
                <w:szCs w:val="28"/>
                <w:lang w:val="nb-NO"/>
              </w:rPr>
            </w:pPr>
            <w:r>
              <w:rPr>
                <w:rFonts w:asciiTheme="majorHAnsi" w:hAnsiTheme="majorHAnsi" w:cstheme="majorHAnsi"/>
                <w:sz w:val="25"/>
                <w:szCs w:val="25"/>
              </w:rPr>
              <w:t>87</w:t>
            </w:r>
          </w:p>
        </w:tc>
        <w:tc>
          <w:tcPr>
            <w:tcW w:w="1984" w:type="dxa"/>
            <w:vMerge/>
            <w:vAlign w:val="center"/>
          </w:tcPr>
          <w:p w14:paraId="7B38DC8D" w14:textId="77777777" w:rsidR="00FD2F29" w:rsidRDefault="00FD2F29">
            <w:pPr>
              <w:spacing w:line="276" w:lineRule="auto"/>
              <w:jc w:val="center"/>
              <w:rPr>
                <w:rFonts w:asciiTheme="majorHAnsi" w:hAnsiTheme="majorHAnsi" w:cstheme="majorHAnsi"/>
                <w:sz w:val="25"/>
                <w:szCs w:val="25"/>
              </w:rPr>
            </w:pPr>
          </w:p>
        </w:tc>
        <w:tc>
          <w:tcPr>
            <w:tcW w:w="3413" w:type="dxa"/>
            <w:vMerge/>
            <w:vAlign w:val="center"/>
          </w:tcPr>
          <w:p w14:paraId="4F720495" w14:textId="77777777" w:rsidR="00FD2F29" w:rsidRDefault="00FD2F29">
            <w:pPr>
              <w:spacing w:line="276" w:lineRule="auto"/>
              <w:jc w:val="center"/>
              <w:rPr>
                <w:rFonts w:asciiTheme="majorHAnsi" w:hAnsiTheme="majorHAnsi" w:cstheme="majorHAnsi"/>
                <w:sz w:val="25"/>
                <w:szCs w:val="25"/>
              </w:rPr>
            </w:pPr>
          </w:p>
        </w:tc>
        <w:tc>
          <w:tcPr>
            <w:tcW w:w="911" w:type="dxa"/>
            <w:vMerge/>
            <w:vAlign w:val="center"/>
          </w:tcPr>
          <w:p w14:paraId="6426AF9A" w14:textId="77777777" w:rsidR="00FD2F29" w:rsidRDefault="00FD2F29">
            <w:pPr>
              <w:spacing w:line="276" w:lineRule="auto"/>
              <w:jc w:val="center"/>
              <w:rPr>
                <w:rFonts w:asciiTheme="majorHAnsi" w:hAnsiTheme="majorHAnsi" w:cstheme="majorHAnsi"/>
                <w:sz w:val="25"/>
                <w:szCs w:val="25"/>
              </w:rPr>
            </w:pPr>
          </w:p>
        </w:tc>
        <w:tc>
          <w:tcPr>
            <w:tcW w:w="3756" w:type="dxa"/>
            <w:vMerge/>
            <w:vAlign w:val="center"/>
          </w:tcPr>
          <w:p w14:paraId="3B2BA13B" w14:textId="77777777" w:rsidR="00FD2F29" w:rsidRDefault="00FD2F29">
            <w:pPr>
              <w:spacing w:line="276" w:lineRule="auto"/>
              <w:rPr>
                <w:rFonts w:asciiTheme="majorHAnsi" w:hAnsiTheme="majorHAnsi" w:cstheme="majorHAnsi"/>
                <w:sz w:val="25"/>
                <w:szCs w:val="25"/>
              </w:rPr>
            </w:pPr>
          </w:p>
        </w:tc>
      </w:tr>
      <w:tr w:rsidR="00FD2F29" w14:paraId="36676B52" w14:textId="77777777">
        <w:trPr>
          <w:trHeight w:val="419"/>
          <w:jc w:val="center"/>
        </w:trPr>
        <w:tc>
          <w:tcPr>
            <w:tcW w:w="840" w:type="dxa"/>
            <w:vAlign w:val="center"/>
          </w:tcPr>
          <w:p w14:paraId="71212A58" w14:textId="77777777" w:rsidR="00FD2F29" w:rsidRDefault="00000000">
            <w:pPr>
              <w:spacing w:line="276" w:lineRule="auto"/>
              <w:jc w:val="center"/>
              <w:rPr>
                <w:rFonts w:asciiTheme="majorHAnsi" w:hAnsiTheme="majorHAnsi" w:cstheme="majorHAnsi"/>
                <w:b/>
                <w:szCs w:val="28"/>
                <w:lang w:val="nb-NO"/>
              </w:rPr>
            </w:pPr>
            <w:r>
              <w:rPr>
                <w:rFonts w:asciiTheme="majorHAnsi" w:hAnsiTheme="majorHAnsi" w:cstheme="majorHAnsi"/>
                <w:b/>
                <w:szCs w:val="28"/>
                <w:lang w:val="nb-NO"/>
              </w:rPr>
              <w:t>Tổng</w:t>
            </w:r>
          </w:p>
        </w:tc>
        <w:tc>
          <w:tcPr>
            <w:tcW w:w="2449" w:type="dxa"/>
            <w:vAlign w:val="center"/>
          </w:tcPr>
          <w:p w14:paraId="20626F53" w14:textId="77777777" w:rsidR="00FD2F29" w:rsidRDefault="00FD2F29">
            <w:pPr>
              <w:spacing w:line="276" w:lineRule="auto"/>
              <w:jc w:val="center"/>
              <w:rPr>
                <w:rFonts w:asciiTheme="majorHAnsi" w:hAnsiTheme="majorHAnsi" w:cstheme="majorHAnsi"/>
                <w:b/>
                <w:szCs w:val="28"/>
                <w:lang w:val="nb-NO"/>
              </w:rPr>
            </w:pPr>
          </w:p>
        </w:tc>
        <w:tc>
          <w:tcPr>
            <w:tcW w:w="1134" w:type="dxa"/>
            <w:vAlign w:val="center"/>
          </w:tcPr>
          <w:p w14:paraId="7B5598A4" w14:textId="77777777" w:rsidR="00FD2F29" w:rsidRDefault="00000000">
            <w:pPr>
              <w:spacing w:line="276" w:lineRule="auto"/>
              <w:jc w:val="center"/>
              <w:rPr>
                <w:rFonts w:asciiTheme="majorHAnsi" w:hAnsiTheme="majorHAnsi" w:cstheme="majorHAnsi"/>
                <w:b/>
                <w:bCs/>
                <w:szCs w:val="28"/>
                <w:lang w:val="nb-NO"/>
              </w:rPr>
            </w:pPr>
            <w:r>
              <w:rPr>
                <w:rFonts w:asciiTheme="majorHAnsi" w:hAnsiTheme="majorHAnsi" w:cstheme="majorHAnsi"/>
                <w:b/>
                <w:bCs/>
                <w:sz w:val="25"/>
                <w:szCs w:val="25"/>
              </w:rPr>
              <w:t>5.707</w:t>
            </w:r>
          </w:p>
        </w:tc>
        <w:tc>
          <w:tcPr>
            <w:tcW w:w="1984" w:type="dxa"/>
            <w:vAlign w:val="center"/>
          </w:tcPr>
          <w:p w14:paraId="1DCDD573" w14:textId="77777777" w:rsidR="00FD2F29" w:rsidRDefault="00FD2F29">
            <w:pPr>
              <w:spacing w:line="276" w:lineRule="auto"/>
              <w:jc w:val="center"/>
              <w:rPr>
                <w:rFonts w:asciiTheme="majorHAnsi" w:hAnsiTheme="majorHAnsi" w:cstheme="majorHAnsi"/>
                <w:b/>
                <w:szCs w:val="28"/>
                <w:lang w:val="nb-NO"/>
              </w:rPr>
            </w:pPr>
          </w:p>
        </w:tc>
        <w:tc>
          <w:tcPr>
            <w:tcW w:w="3413" w:type="dxa"/>
            <w:vAlign w:val="center"/>
          </w:tcPr>
          <w:p w14:paraId="7C8258A4" w14:textId="77777777" w:rsidR="00FD2F29" w:rsidRDefault="00FD2F29">
            <w:pPr>
              <w:spacing w:line="276" w:lineRule="auto"/>
              <w:jc w:val="center"/>
              <w:rPr>
                <w:rFonts w:asciiTheme="majorHAnsi" w:hAnsiTheme="majorHAnsi" w:cstheme="majorHAnsi"/>
                <w:sz w:val="25"/>
                <w:szCs w:val="25"/>
              </w:rPr>
            </w:pPr>
          </w:p>
        </w:tc>
        <w:tc>
          <w:tcPr>
            <w:tcW w:w="911" w:type="dxa"/>
            <w:vAlign w:val="center"/>
          </w:tcPr>
          <w:p w14:paraId="2F8F90CD" w14:textId="77777777" w:rsidR="00FD2F29" w:rsidRDefault="00000000">
            <w:pPr>
              <w:spacing w:line="276" w:lineRule="auto"/>
              <w:jc w:val="center"/>
              <w:rPr>
                <w:rFonts w:asciiTheme="majorHAnsi" w:hAnsiTheme="majorHAnsi" w:cstheme="majorHAnsi"/>
                <w:b/>
                <w:bCs/>
                <w:sz w:val="25"/>
                <w:szCs w:val="25"/>
              </w:rPr>
            </w:pPr>
            <w:r>
              <w:rPr>
                <w:rFonts w:asciiTheme="majorHAnsi" w:hAnsiTheme="majorHAnsi" w:cstheme="majorHAnsi"/>
                <w:b/>
                <w:bCs/>
                <w:sz w:val="25"/>
                <w:szCs w:val="25"/>
              </w:rPr>
              <w:t>5.707</w:t>
            </w:r>
          </w:p>
        </w:tc>
        <w:tc>
          <w:tcPr>
            <w:tcW w:w="3756" w:type="dxa"/>
            <w:vAlign w:val="center"/>
          </w:tcPr>
          <w:p w14:paraId="31B2E0D0" w14:textId="77777777" w:rsidR="00FD2F29" w:rsidRDefault="00000000">
            <w:pPr>
              <w:spacing w:line="276" w:lineRule="auto"/>
              <w:rPr>
                <w:rFonts w:asciiTheme="majorHAnsi" w:hAnsiTheme="majorHAnsi" w:cstheme="majorHAnsi"/>
                <w:sz w:val="25"/>
                <w:szCs w:val="25"/>
              </w:rPr>
            </w:pPr>
            <w:r>
              <w:rPr>
                <w:rFonts w:asciiTheme="majorHAnsi" w:hAnsiTheme="majorHAnsi" w:cstheme="majorHAnsi"/>
                <w:sz w:val="25"/>
                <w:szCs w:val="25"/>
              </w:rPr>
              <w:t xml:space="preserve"> </w:t>
            </w:r>
          </w:p>
        </w:tc>
      </w:tr>
    </w:tbl>
    <w:p w14:paraId="388D07E0" w14:textId="77777777" w:rsidR="00FD2F29" w:rsidRDefault="00FD2F29">
      <w:pPr>
        <w:spacing w:before="60"/>
        <w:rPr>
          <w:i/>
          <w:spacing w:val="-4"/>
        </w:rPr>
        <w:sectPr w:rsidR="00FD2F29">
          <w:pgSz w:w="16840" w:h="11907" w:orient="landscape" w:code="9"/>
          <w:pgMar w:top="1134" w:right="1134" w:bottom="1134" w:left="1701" w:header="624" w:footer="227" w:gutter="0"/>
          <w:cols w:space="720"/>
          <w:titlePg/>
          <w:docGrid w:linePitch="381"/>
        </w:sectPr>
      </w:pPr>
    </w:p>
    <w:p w14:paraId="1573E31C" w14:textId="77777777" w:rsidR="00FD2F29" w:rsidRDefault="00000000">
      <w:pPr>
        <w:spacing w:before="60"/>
        <w:jc w:val="center"/>
        <w:rPr>
          <w:b/>
          <w:bCs/>
          <w:iCs/>
          <w:spacing w:val="-4"/>
        </w:rPr>
      </w:pPr>
      <w:r>
        <w:rPr>
          <w:b/>
          <w:bCs/>
          <w:iCs/>
          <w:spacing w:val="-4"/>
        </w:rPr>
        <w:lastRenderedPageBreak/>
        <w:t>Phụ lục 3</w:t>
      </w:r>
    </w:p>
    <w:p w14:paraId="19DC6EA2" w14:textId="77777777" w:rsidR="00FD2F29" w:rsidRDefault="00000000">
      <w:pPr>
        <w:spacing w:before="60"/>
        <w:jc w:val="center"/>
        <w:rPr>
          <w:b/>
          <w:bCs/>
          <w:iCs/>
          <w:spacing w:val="-4"/>
        </w:rPr>
      </w:pPr>
      <w:r>
        <w:rPr>
          <w:b/>
          <w:bCs/>
          <w:iCs/>
          <w:spacing w:val="-4"/>
        </w:rPr>
        <w:t>Thực trạng Nhà văn hóa (Nhà sinh hoạt cộng đồng) các thôn trên địa bàn xã Vĩnh Thủy</w:t>
      </w:r>
    </w:p>
    <w:p w14:paraId="388CFEF0" w14:textId="77777777" w:rsidR="00FD2F29" w:rsidRDefault="00000000">
      <w:pPr>
        <w:jc w:val="center"/>
        <w:rPr>
          <w:rFonts w:asciiTheme="majorHAnsi" w:hAnsiTheme="majorHAnsi" w:cstheme="majorHAnsi"/>
          <w:i/>
          <w:iCs/>
          <w:szCs w:val="28"/>
          <w:lang w:val="nb-NO"/>
        </w:rPr>
      </w:pPr>
      <w:r>
        <w:rPr>
          <w:rFonts w:asciiTheme="majorHAnsi" w:hAnsiTheme="majorHAnsi" w:cstheme="majorHAnsi"/>
          <w:i/>
          <w:iCs/>
          <w:szCs w:val="28"/>
          <w:lang w:val="nb-NO"/>
        </w:rPr>
        <w:t>(Kèm theo Đề án số           /ĐA-UBND ngày        /6/2026 của UBND xã Vĩnh Thủy)</w:t>
      </w:r>
    </w:p>
    <w:p w14:paraId="141D1EF9" w14:textId="77777777" w:rsidR="00FD2F29" w:rsidRDefault="00000000">
      <w:pPr>
        <w:rPr>
          <w:i/>
          <w:spacing w:val="-4"/>
        </w:rPr>
      </w:pPr>
      <w:r>
        <w:rPr>
          <w:rFonts w:asciiTheme="majorHAnsi" w:hAnsiTheme="majorHAnsi" w:cstheme="majorHAnsi"/>
          <w:i/>
          <w:iCs/>
          <w:noProof/>
          <w:szCs w:val="28"/>
        </w:rPr>
        <mc:AlternateContent>
          <mc:Choice Requires="wps">
            <w:drawing>
              <wp:anchor distT="0" distB="0" distL="114300" distR="114300" simplePos="0" relativeHeight="251671552" behindDoc="0" locked="0" layoutInCell="1" allowOverlap="1" wp14:anchorId="16682B90" wp14:editId="355BEEE2">
                <wp:simplePos x="0" y="0"/>
                <wp:positionH relativeFrom="column">
                  <wp:posOffset>3713480</wp:posOffset>
                </wp:positionH>
                <wp:positionV relativeFrom="paragraph">
                  <wp:posOffset>30692</wp:posOffset>
                </wp:positionV>
                <wp:extent cx="1651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65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7D166BF"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92.4pt,2.4pt" to="42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" strokecolor="black [3200]" strokeweight=".5pt">
                <v:stroke joinstyle="miter"/>
              </v:line>
            </w:pict>
          </mc:Fallback>
        </mc:AlternateContent>
      </w:r>
    </w:p>
    <w:tbl>
      <w:tblPr>
        <w:tblW w:w="140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260"/>
        <w:gridCol w:w="1843"/>
        <w:gridCol w:w="2268"/>
        <w:gridCol w:w="5813"/>
      </w:tblGrid>
      <w:tr w:rsidR="00FD2F29" w14:paraId="469A884D" w14:textId="77777777" w:rsidTr="008F17D0">
        <w:trPr>
          <w:trHeight w:val="338"/>
        </w:trPr>
        <w:tc>
          <w:tcPr>
            <w:tcW w:w="875" w:type="dxa"/>
            <w:noWrap/>
            <w:vAlign w:val="center"/>
            <w:hideMark/>
          </w:tcPr>
          <w:p w14:paraId="3C39EB82" w14:textId="77777777" w:rsidR="00FD2F29" w:rsidRDefault="00000000">
            <w:pPr>
              <w:spacing w:before="40" w:after="40"/>
              <w:jc w:val="center"/>
              <w:rPr>
                <w:b/>
                <w:bCs/>
                <w:szCs w:val="28"/>
              </w:rPr>
            </w:pPr>
            <w:r>
              <w:rPr>
                <w:b/>
                <w:bCs/>
                <w:szCs w:val="28"/>
              </w:rPr>
              <w:t>TT</w:t>
            </w:r>
          </w:p>
        </w:tc>
        <w:tc>
          <w:tcPr>
            <w:tcW w:w="3260" w:type="dxa"/>
            <w:noWrap/>
            <w:vAlign w:val="center"/>
            <w:hideMark/>
          </w:tcPr>
          <w:p w14:paraId="150CA4C8" w14:textId="77777777" w:rsidR="00FD2F29" w:rsidRDefault="00000000">
            <w:pPr>
              <w:spacing w:before="40" w:after="40"/>
              <w:rPr>
                <w:b/>
                <w:bCs/>
                <w:szCs w:val="28"/>
              </w:rPr>
            </w:pPr>
            <w:r>
              <w:rPr>
                <w:b/>
                <w:bCs/>
                <w:szCs w:val="28"/>
              </w:rPr>
              <w:t xml:space="preserve">Đơn vị </w:t>
            </w:r>
          </w:p>
        </w:tc>
        <w:tc>
          <w:tcPr>
            <w:tcW w:w="1843" w:type="dxa"/>
            <w:noWrap/>
            <w:vAlign w:val="center"/>
            <w:hideMark/>
          </w:tcPr>
          <w:p w14:paraId="211A5C3B" w14:textId="77777777" w:rsidR="00FD2F29" w:rsidRDefault="00000000">
            <w:pPr>
              <w:spacing w:before="40" w:after="40"/>
              <w:jc w:val="center"/>
              <w:rPr>
                <w:b/>
                <w:bCs/>
                <w:szCs w:val="28"/>
              </w:rPr>
            </w:pPr>
            <w:r>
              <w:rPr>
                <w:b/>
                <w:bCs/>
                <w:szCs w:val="28"/>
              </w:rPr>
              <w:t>Nhà văn hóa</w:t>
            </w:r>
          </w:p>
        </w:tc>
        <w:tc>
          <w:tcPr>
            <w:tcW w:w="2268" w:type="dxa"/>
            <w:noWrap/>
            <w:vAlign w:val="center"/>
            <w:hideMark/>
          </w:tcPr>
          <w:p w14:paraId="0B511988" w14:textId="77777777" w:rsidR="00FD2F29" w:rsidRDefault="00000000">
            <w:pPr>
              <w:spacing w:before="40" w:after="40"/>
              <w:jc w:val="center"/>
              <w:rPr>
                <w:b/>
                <w:bCs/>
                <w:szCs w:val="28"/>
              </w:rPr>
            </w:pPr>
            <w:r>
              <w:rPr>
                <w:b/>
                <w:bCs/>
                <w:szCs w:val="28"/>
              </w:rPr>
              <w:t>Diện tích (m2)</w:t>
            </w:r>
          </w:p>
        </w:tc>
        <w:tc>
          <w:tcPr>
            <w:tcW w:w="5813" w:type="dxa"/>
            <w:noWrap/>
            <w:vAlign w:val="center"/>
            <w:hideMark/>
          </w:tcPr>
          <w:p w14:paraId="414D1E91" w14:textId="77777777" w:rsidR="00FD2F29" w:rsidRDefault="00000000">
            <w:pPr>
              <w:spacing w:before="40" w:after="40"/>
              <w:jc w:val="center"/>
              <w:rPr>
                <w:b/>
                <w:bCs/>
                <w:szCs w:val="28"/>
              </w:rPr>
            </w:pPr>
            <w:r>
              <w:rPr>
                <w:b/>
                <w:bCs/>
                <w:szCs w:val="28"/>
              </w:rPr>
              <w:t>Năm đưa vào sử dụng</w:t>
            </w:r>
          </w:p>
        </w:tc>
      </w:tr>
      <w:tr w:rsidR="008F17D0" w14:paraId="61F53B6D" w14:textId="77777777" w:rsidTr="008F17D0">
        <w:trPr>
          <w:trHeight w:val="78"/>
        </w:trPr>
        <w:tc>
          <w:tcPr>
            <w:tcW w:w="875" w:type="dxa"/>
            <w:noWrap/>
            <w:vAlign w:val="center"/>
            <w:hideMark/>
          </w:tcPr>
          <w:p w14:paraId="316BD3D5" w14:textId="77777777" w:rsidR="008F17D0" w:rsidRDefault="008F17D0" w:rsidP="008F17D0">
            <w:pPr>
              <w:spacing w:before="40" w:after="40"/>
              <w:jc w:val="center"/>
              <w:rPr>
                <w:szCs w:val="28"/>
              </w:rPr>
            </w:pPr>
            <w:r>
              <w:rPr>
                <w:szCs w:val="28"/>
              </w:rPr>
              <w:t>1</w:t>
            </w:r>
          </w:p>
        </w:tc>
        <w:tc>
          <w:tcPr>
            <w:tcW w:w="3260" w:type="dxa"/>
            <w:noWrap/>
            <w:vAlign w:val="center"/>
            <w:hideMark/>
          </w:tcPr>
          <w:p w14:paraId="10AA4E66" w14:textId="60324907" w:rsidR="008F17D0" w:rsidRDefault="008F17D0" w:rsidP="008F17D0">
            <w:pPr>
              <w:spacing w:before="40" w:after="40"/>
              <w:rPr>
                <w:szCs w:val="28"/>
              </w:rPr>
            </w:pPr>
            <w:r w:rsidRPr="00140B12">
              <w:rPr>
                <w:rFonts w:asciiTheme="majorHAnsi" w:hAnsiTheme="majorHAnsi" w:cstheme="majorHAnsi"/>
                <w:szCs w:val="28"/>
              </w:rPr>
              <w:t>Thôn Phan Hiền</w:t>
            </w:r>
          </w:p>
        </w:tc>
        <w:tc>
          <w:tcPr>
            <w:tcW w:w="1843" w:type="dxa"/>
            <w:noWrap/>
            <w:vAlign w:val="center"/>
            <w:hideMark/>
          </w:tcPr>
          <w:p w14:paraId="708E657C" w14:textId="1DE01DF3" w:rsidR="008F17D0" w:rsidRDefault="008F17D0" w:rsidP="008F17D0">
            <w:pPr>
              <w:spacing w:before="40" w:after="40"/>
              <w:jc w:val="center"/>
              <w:rPr>
                <w:szCs w:val="28"/>
              </w:rPr>
            </w:pPr>
            <w:r>
              <w:rPr>
                <w:szCs w:val="28"/>
              </w:rPr>
              <w:t>0</w:t>
            </w:r>
          </w:p>
        </w:tc>
        <w:tc>
          <w:tcPr>
            <w:tcW w:w="2268" w:type="dxa"/>
            <w:noWrap/>
            <w:vAlign w:val="center"/>
            <w:hideMark/>
          </w:tcPr>
          <w:p w14:paraId="21D83C5C" w14:textId="39E9A8DA" w:rsidR="008F17D0" w:rsidRDefault="008F17D0" w:rsidP="008F17D0">
            <w:pPr>
              <w:spacing w:before="40" w:after="40"/>
              <w:jc w:val="center"/>
              <w:rPr>
                <w:szCs w:val="28"/>
              </w:rPr>
            </w:pPr>
          </w:p>
        </w:tc>
        <w:tc>
          <w:tcPr>
            <w:tcW w:w="5813" w:type="dxa"/>
            <w:noWrap/>
            <w:vAlign w:val="center"/>
            <w:hideMark/>
          </w:tcPr>
          <w:p w14:paraId="7F906810" w14:textId="0D178C5A" w:rsidR="008F17D0" w:rsidRDefault="008F17D0" w:rsidP="008F17D0">
            <w:pPr>
              <w:spacing w:before="40" w:after="40"/>
              <w:jc w:val="center"/>
              <w:rPr>
                <w:szCs w:val="28"/>
              </w:rPr>
            </w:pPr>
            <w:r w:rsidRPr="00140B12">
              <w:rPr>
                <w:szCs w:val="28"/>
              </w:rPr>
              <w:t xml:space="preserve">Sử dụng chung với </w:t>
            </w:r>
            <w:r>
              <w:rPr>
                <w:szCs w:val="28"/>
              </w:rPr>
              <w:t>Hợp tác xã DVNN Phan Hiền</w:t>
            </w:r>
          </w:p>
        </w:tc>
      </w:tr>
      <w:tr w:rsidR="008F17D0" w14:paraId="2A8AA819" w14:textId="77777777" w:rsidTr="008F17D0">
        <w:trPr>
          <w:trHeight w:val="78"/>
        </w:trPr>
        <w:tc>
          <w:tcPr>
            <w:tcW w:w="875" w:type="dxa"/>
            <w:noWrap/>
            <w:vAlign w:val="center"/>
            <w:hideMark/>
          </w:tcPr>
          <w:p w14:paraId="17F5AA21" w14:textId="77777777" w:rsidR="008F17D0" w:rsidRDefault="008F17D0" w:rsidP="008F17D0">
            <w:pPr>
              <w:spacing w:before="40" w:after="40"/>
              <w:jc w:val="center"/>
              <w:rPr>
                <w:szCs w:val="28"/>
              </w:rPr>
            </w:pPr>
            <w:r>
              <w:rPr>
                <w:szCs w:val="28"/>
              </w:rPr>
              <w:t>2</w:t>
            </w:r>
          </w:p>
        </w:tc>
        <w:tc>
          <w:tcPr>
            <w:tcW w:w="3260" w:type="dxa"/>
            <w:noWrap/>
            <w:vAlign w:val="center"/>
            <w:hideMark/>
          </w:tcPr>
          <w:p w14:paraId="468C6C2F" w14:textId="7464A798" w:rsidR="008F17D0" w:rsidRDefault="008F17D0" w:rsidP="008F17D0">
            <w:pPr>
              <w:spacing w:before="40" w:after="40"/>
              <w:rPr>
                <w:szCs w:val="28"/>
              </w:rPr>
            </w:pPr>
            <w:r w:rsidRPr="00140B12">
              <w:rPr>
                <w:rFonts w:asciiTheme="majorHAnsi" w:hAnsiTheme="majorHAnsi" w:cstheme="majorHAnsi"/>
                <w:szCs w:val="28"/>
              </w:rPr>
              <w:t>Thôn Huỳnh Thượng</w:t>
            </w:r>
          </w:p>
        </w:tc>
        <w:tc>
          <w:tcPr>
            <w:tcW w:w="1843" w:type="dxa"/>
            <w:noWrap/>
            <w:vAlign w:val="center"/>
            <w:hideMark/>
          </w:tcPr>
          <w:p w14:paraId="141F29C2" w14:textId="0FAB2592" w:rsidR="008F17D0" w:rsidRDefault="008F17D0" w:rsidP="008F17D0">
            <w:pPr>
              <w:spacing w:before="40" w:after="40"/>
              <w:jc w:val="center"/>
              <w:rPr>
                <w:szCs w:val="28"/>
              </w:rPr>
            </w:pPr>
            <w:r w:rsidRPr="00140B12">
              <w:rPr>
                <w:szCs w:val="28"/>
              </w:rPr>
              <w:t>1</w:t>
            </w:r>
          </w:p>
        </w:tc>
        <w:tc>
          <w:tcPr>
            <w:tcW w:w="2268" w:type="dxa"/>
            <w:noWrap/>
            <w:vAlign w:val="center"/>
            <w:hideMark/>
          </w:tcPr>
          <w:p w14:paraId="0A91B36C" w14:textId="5D7E71EC" w:rsidR="008F17D0" w:rsidRDefault="008F17D0" w:rsidP="008F17D0">
            <w:pPr>
              <w:spacing w:before="40" w:after="40"/>
              <w:jc w:val="center"/>
              <w:rPr>
                <w:szCs w:val="28"/>
              </w:rPr>
            </w:pPr>
            <w:r w:rsidRPr="00140B12">
              <w:rPr>
                <w:szCs w:val="28"/>
              </w:rPr>
              <w:t>273</w:t>
            </w:r>
          </w:p>
        </w:tc>
        <w:tc>
          <w:tcPr>
            <w:tcW w:w="5813" w:type="dxa"/>
            <w:noWrap/>
            <w:vAlign w:val="center"/>
            <w:hideMark/>
          </w:tcPr>
          <w:p w14:paraId="129CF5B4" w14:textId="37394DE8" w:rsidR="008F17D0" w:rsidRDefault="008F17D0" w:rsidP="008F17D0">
            <w:pPr>
              <w:spacing w:before="40" w:after="40"/>
              <w:jc w:val="center"/>
              <w:rPr>
                <w:szCs w:val="28"/>
              </w:rPr>
            </w:pPr>
            <w:r w:rsidRPr="00140B12">
              <w:rPr>
                <w:szCs w:val="28"/>
              </w:rPr>
              <w:t>Đưa vào sử dụng năm 2023</w:t>
            </w:r>
          </w:p>
        </w:tc>
      </w:tr>
      <w:tr w:rsidR="008F17D0" w14:paraId="3B2D0F54" w14:textId="77777777" w:rsidTr="008F17D0">
        <w:trPr>
          <w:trHeight w:val="78"/>
        </w:trPr>
        <w:tc>
          <w:tcPr>
            <w:tcW w:w="875" w:type="dxa"/>
            <w:noWrap/>
            <w:vAlign w:val="center"/>
            <w:hideMark/>
          </w:tcPr>
          <w:p w14:paraId="245F9948" w14:textId="77777777" w:rsidR="008F17D0" w:rsidRDefault="008F17D0" w:rsidP="008F17D0">
            <w:pPr>
              <w:spacing w:before="40" w:after="40"/>
              <w:jc w:val="center"/>
              <w:rPr>
                <w:szCs w:val="28"/>
              </w:rPr>
            </w:pPr>
            <w:r>
              <w:rPr>
                <w:szCs w:val="28"/>
              </w:rPr>
              <w:t>3</w:t>
            </w:r>
          </w:p>
        </w:tc>
        <w:tc>
          <w:tcPr>
            <w:tcW w:w="3260" w:type="dxa"/>
            <w:noWrap/>
            <w:vAlign w:val="center"/>
            <w:hideMark/>
          </w:tcPr>
          <w:p w14:paraId="02881C9A" w14:textId="2A3AEB57" w:rsidR="008F17D0" w:rsidRDefault="008F17D0" w:rsidP="008F17D0">
            <w:pPr>
              <w:spacing w:before="40" w:after="40"/>
              <w:rPr>
                <w:szCs w:val="28"/>
              </w:rPr>
            </w:pPr>
            <w:r w:rsidRPr="00140B12">
              <w:rPr>
                <w:rFonts w:asciiTheme="majorHAnsi" w:hAnsiTheme="majorHAnsi" w:cstheme="majorHAnsi"/>
                <w:szCs w:val="28"/>
              </w:rPr>
              <w:t>Thôn Huỳnh Xá Hạ</w:t>
            </w:r>
          </w:p>
        </w:tc>
        <w:tc>
          <w:tcPr>
            <w:tcW w:w="1843" w:type="dxa"/>
            <w:noWrap/>
            <w:vAlign w:val="center"/>
            <w:hideMark/>
          </w:tcPr>
          <w:p w14:paraId="3ABDF153" w14:textId="4527618C" w:rsidR="008F17D0" w:rsidRDefault="008F17D0" w:rsidP="008F17D0">
            <w:pPr>
              <w:spacing w:before="40" w:after="40"/>
              <w:jc w:val="center"/>
              <w:rPr>
                <w:szCs w:val="28"/>
              </w:rPr>
            </w:pPr>
            <w:r w:rsidRPr="00140B12">
              <w:rPr>
                <w:szCs w:val="28"/>
              </w:rPr>
              <w:t>1</w:t>
            </w:r>
          </w:p>
        </w:tc>
        <w:tc>
          <w:tcPr>
            <w:tcW w:w="2268" w:type="dxa"/>
            <w:noWrap/>
            <w:vAlign w:val="center"/>
            <w:hideMark/>
          </w:tcPr>
          <w:p w14:paraId="23DFCB88" w14:textId="3929F4EF" w:rsidR="008F17D0" w:rsidRDefault="008F17D0" w:rsidP="008F17D0">
            <w:pPr>
              <w:spacing w:before="40" w:after="40"/>
              <w:jc w:val="center"/>
              <w:rPr>
                <w:szCs w:val="28"/>
              </w:rPr>
            </w:pPr>
            <w:r w:rsidRPr="00140B12">
              <w:rPr>
                <w:szCs w:val="28"/>
              </w:rPr>
              <w:t>190</w:t>
            </w:r>
          </w:p>
        </w:tc>
        <w:tc>
          <w:tcPr>
            <w:tcW w:w="5813" w:type="dxa"/>
            <w:noWrap/>
            <w:vAlign w:val="center"/>
            <w:hideMark/>
          </w:tcPr>
          <w:p w14:paraId="5B8FEABC" w14:textId="1A449708" w:rsidR="008F17D0" w:rsidRDefault="008F17D0" w:rsidP="008F17D0">
            <w:pPr>
              <w:spacing w:before="40" w:after="40"/>
              <w:jc w:val="center"/>
              <w:rPr>
                <w:szCs w:val="28"/>
              </w:rPr>
            </w:pPr>
            <w:r w:rsidRPr="00140B12">
              <w:rPr>
                <w:szCs w:val="28"/>
              </w:rPr>
              <w:t>Đưa vào sử dụng năm 2022</w:t>
            </w:r>
          </w:p>
        </w:tc>
      </w:tr>
      <w:tr w:rsidR="008F17D0" w14:paraId="4FCC527E" w14:textId="77777777" w:rsidTr="008F17D0">
        <w:trPr>
          <w:trHeight w:val="78"/>
        </w:trPr>
        <w:tc>
          <w:tcPr>
            <w:tcW w:w="875" w:type="dxa"/>
            <w:noWrap/>
            <w:vAlign w:val="center"/>
            <w:hideMark/>
          </w:tcPr>
          <w:p w14:paraId="4AB1EBF9" w14:textId="77777777" w:rsidR="008F17D0" w:rsidRDefault="008F17D0" w:rsidP="008F17D0">
            <w:pPr>
              <w:spacing w:before="40" w:after="40"/>
              <w:jc w:val="center"/>
              <w:rPr>
                <w:szCs w:val="28"/>
              </w:rPr>
            </w:pPr>
            <w:r>
              <w:rPr>
                <w:szCs w:val="28"/>
              </w:rPr>
              <w:t>4</w:t>
            </w:r>
          </w:p>
        </w:tc>
        <w:tc>
          <w:tcPr>
            <w:tcW w:w="3260" w:type="dxa"/>
            <w:noWrap/>
            <w:vAlign w:val="center"/>
            <w:hideMark/>
          </w:tcPr>
          <w:p w14:paraId="26B67CDC" w14:textId="6B37430E" w:rsidR="008F17D0" w:rsidRDefault="008F17D0" w:rsidP="008F17D0">
            <w:pPr>
              <w:spacing w:before="40" w:after="40"/>
              <w:rPr>
                <w:szCs w:val="28"/>
              </w:rPr>
            </w:pPr>
            <w:r w:rsidRPr="00140B12">
              <w:rPr>
                <w:rFonts w:asciiTheme="majorHAnsi" w:hAnsiTheme="majorHAnsi" w:cstheme="majorHAnsi"/>
                <w:szCs w:val="28"/>
              </w:rPr>
              <w:t>Thôn Tiên An</w:t>
            </w:r>
          </w:p>
        </w:tc>
        <w:tc>
          <w:tcPr>
            <w:tcW w:w="1843" w:type="dxa"/>
            <w:noWrap/>
            <w:vAlign w:val="center"/>
          </w:tcPr>
          <w:p w14:paraId="41E0CFC0" w14:textId="24EDFB04" w:rsidR="008F17D0" w:rsidRDefault="008F17D0" w:rsidP="008F17D0">
            <w:pPr>
              <w:spacing w:before="40" w:after="40"/>
              <w:jc w:val="center"/>
              <w:rPr>
                <w:szCs w:val="28"/>
              </w:rPr>
            </w:pPr>
            <w:r w:rsidRPr="00140B12">
              <w:rPr>
                <w:szCs w:val="28"/>
              </w:rPr>
              <w:t>1</w:t>
            </w:r>
          </w:p>
        </w:tc>
        <w:tc>
          <w:tcPr>
            <w:tcW w:w="2268" w:type="dxa"/>
            <w:noWrap/>
            <w:vAlign w:val="center"/>
          </w:tcPr>
          <w:p w14:paraId="688ECBB2" w14:textId="5EA14931" w:rsidR="008F17D0" w:rsidRDefault="008F17D0" w:rsidP="008F17D0">
            <w:pPr>
              <w:spacing w:before="40" w:after="40"/>
              <w:jc w:val="center"/>
              <w:rPr>
                <w:szCs w:val="28"/>
              </w:rPr>
            </w:pPr>
            <w:r w:rsidRPr="00140B12">
              <w:rPr>
                <w:szCs w:val="28"/>
              </w:rPr>
              <w:t>244</w:t>
            </w:r>
          </w:p>
        </w:tc>
        <w:tc>
          <w:tcPr>
            <w:tcW w:w="5813" w:type="dxa"/>
            <w:noWrap/>
            <w:vAlign w:val="center"/>
          </w:tcPr>
          <w:p w14:paraId="4929486D" w14:textId="49734A4A" w:rsidR="008F17D0" w:rsidRDefault="008F17D0" w:rsidP="008F17D0">
            <w:pPr>
              <w:spacing w:before="40" w:after="40"/>
              <w:jc w:val="center"/>
              <w:rPr>
                <w:szCs w:val="28"/>
              </w:rPr>
            </w:pPr>
            <w:r w:rsidRPr="00140B12">
              <w:rPr>
                <w:szCs w:val="28"/>
              </w:rPr>
              <w:t>Đưa vào sử dụng năm 2019</w:t>
            </w:r>
          </w:p>
        </w:tc>
      </w:tr>
      <w:tr w:rsidR="008F17D0" w14:paraId="72F563CE" w14:textId="77777777" w:rsidTr="008F17D0">
        <w:trPr>
          <w:trHeight w:val="78"/>
        </w:trPr>
        <w:tc>
          <w:tcPr>
            <w:tcW w:w="875" w:type="dxa"/>
            <w:noWrap/>
            <w:vAlign w:val="center"/>
            <w:hideMark/>
          </w:tcPr>
          <w:p w14:paraId="6C857DE4" w14:textId="77777777" w:rsidR="008F17D0" w:rsidRDefault="008F17D0" w:rsidP="008F17D0">
            <w:pPr>
              <w:spacing w:before="40" w:after="40"/>
              <w:jc w:val="center"/>
              <w:rPr>
                <w:szCs w:val="28"/>
              </w:rPr>
            </w:pPr>
            <w:r>
              <w:rPr>
                <w:szCs w:val="28"/>
              </w:rPr>
              <w:t>5</w:t>
            </w:r>
          </w:p>
        </w:tc>
        <w:tc>
          <w:tcPr>
            <w:tcW w:w="3260" w:type="dxa"/>
            <w:noWrap/>
            <w:vAlign w:val="center"/>
            <w:hideMark/>
          </w:tcPr>
          <w:p w14:paraId="583B9707" w14:textId="011D43D0" w:rsidR="008F17D0" w:rsidRDefault="008F17D0" w:rsidP="008F17D0">
            <w:pPr>
              <w:spacing w:before="40" w:after="40"/>
              <w:rPr>
                <w:szCs w:val="28"/>
              </w:rPr>
            </w:pPr>
            <w:r w:rsidRPr="00140B12">
              <w:rPr>
                <w:rFonts w:asciiTheme="majorHAnsi" w:hAnsiTheme="majorHAnsi" w:cstheme="majorHAnsi"/>
                <w:szCs w:val="28"/>
              </w:rPr>
              <w:t>Thôn Nam Sơn</w:t>
            </w:r>
          </w:p>
        </w:tc>
        <w:tc>
          <w:tcPr>
            <w:tcW w:w="1843" w:type="dxa"/>
            <w:noWrap/>
            <w:vAlign w:val="center"/>
          </w:tcPr>
          <w:p w14:paraId="011DC37C" w14:textId="736F3BFA" w:rsidR="008F17D0" w:rsidRDefault="008F17D0" w:rsidP="008F17D0">
            <w:pPr>
              <w:spacing w:before="40" w:after="40"/>
              <w:jc w:val="center"/>
              <w:rPr>
                <w:szCs w:val="28"/>
              </w:rPr>
            </w:pPr>
            <w:r w:rsidRPr="00140B12">
              <w:rPr>
                <w:szCs w:val="28"/>
              </w:rPr>
              <w:t>1</w:t>
            </w:r>
          </w:p>
        </w:tc>
        <w:tc>
          <w:tcPr>
            <w:tcW w:w="2268" w:type="dxa"/>
            <w:noWrap/>
            <w:vAlign w:val="center"/>
          </w:tcPr>
          <w:p w14:paraId="6DE11AA6" w14:textId="3EE03223" w:rsidR="008F17D0" w:rsidRDefault="008F17D0" w:rsidP="008F17D0">
            <w:pPr>
              <w:spacing w:before="40" w:after="40"/>
              <w:jc w:val="center"/>
              <w:rPr>
                <w:szCs w:val="28"/>
              </w:rPr>
            </w:pPr>
            <w:r w:rsidRPr="00140B12">
              <w:rPr>
                <w:szCs w:val="28"/>
              </w:rPr>
              <w:t>156</w:t>
            </w:r>
          </w:p>
        </w:tc>
        <w:tc>
          <w:tcPr>
            <w:tcW w:w="5813" w:type="dxa"/>
            <w:noWrap/>
            <w:vAlign w:val="center"/>
          </w:tcPr>
          <w:p w14:paraId="6FC851C2" w14:textId="5252A674" w:rsidR="008F17D0" w:rsidRDefault="008F17D0" w:rsidP="008F17D0">
            <w:pPr>
              <w:spacing w:before="40" w:after="40"/>
              <w:jc w:val="center"/>
              <w:rPr>
                <w:szCs w:val="28"/>
              </w:rPr>
            </w:pPr>
            <w:r w:rsidRPr="00140B12">
              <w:rPr>
                <w:szCs w:val="28"/>
              </w:rPr>
              <w:t>Đưa vào sử dụng năm 2019</w:t>
            </w:r>
          </w:p>
        </w:tc>
      </w:tr>
      <w:tr w:rsidR="008F17D0" w14:paraId="4FCFC10E" w14:textId="77777777" w:rsidTr="008F17D0">
        <w:trPr>
          <w:trHeight w:val="78"/>
        </w:trPr>
        <w:tc>
          <w:tcPr>
            <w:tcW w:w="875" w:type="dxa"/>
            <w:noWrap/>
            <w:vAlign w:val="center"/>
            <w:hideMark/>
          </w:tcPr>
          <w:p w14:paraId="4B02B811" w14:textId="77777777" w:rsidR="008F17D0" w:rsidRDefault="008F17D0" w:rsidP="008F17D0">
            <w:pPr>
              <w:spacing w:before="40" w:after="40"/>
              <w:jc w:val="center"/>
              <w:rPr>
                <w:szCs w:val="28"/>
              </w:rPr>
            </w:pPr>
            <w:r>
              <w:rPr>
                <w:szCs w:val="28"/>
              </w:rPr>
              <w:t>6</w:t>
            </w:r>
          </w:p>
        </w:tc>
        <w:tc>
          <w:tcPr>
            <w:tcW w:w="3260" w:type="dxa"/>
            <w:noWrap/>
            <w:vAlign w:val="center"/>
            <w:hideMark/>
          </w:tcPr>
          <w:p w14:paraId="425C431C" w14:textId="756A7C72" w:rsidR="008F17D0" w:rsidRDefault="008F17D0" w:rsidP="008F17D0">
            <w:pPr>
              <w:spacing w:before="40" w:after="40"/>
              <w:rPr>
                <w:szCs w:val="28"/>
              </w:rPr>
            </w:pPr>
            <w:r w:rsidRPr="00140B12">
              <w:rPr>
                <w:rFonts w:asciiTheme="majorHAnsi" w:hAnsiTheme="majorHAnsi" w:cstheme="majorHAnsi"/>
                <w:szCs w:val="28"/>
              </w:rPr>
              <w:t>Thôn Lê Xá</w:t>
            </w:r>
          </w:p>
        </w:tc>
        <w:tc>
          <w:tcPr>
            <w:tcW w:w="1843" w:type="dxa"/>
            <w:noWrap/>
            <w:vAlign w:val="center"/>
          </w:tcPr>
          <w:p w14:paraId="68876854" w14:textId="3BB9BA5B" w:rsidR="008F17D0" w:rsidRDefault="008F17D0" w:rsidP="008F17D0">
            <w:pPr>
              <w:spacing w:before="40" w:after="40"/>
              <w:jc w:val="center"/>
              <w:rPr>
                <w:szCs w:val="28"/>
              </w:rPr>
            </w:pPr>
            <w:r w:rsidRPr="00140B12">
              <w:rPr>
                <w:szCs w:val="28"/>
              </w:rPr>
              <w:t>1</w:t>
            </w:r>
          </w:p>
        </w:tc>
        <w:tc>
          <w:tcPr>
            <w:tcW w:w="2268" w:type="dxa"/>
            <w:noWrap/>
            <w:vAlign w:val="center"/>
          </w:tcPr>
          <w:p w14:paraId="2DBA5295" w14:textId="27CC283A" w:rsidR="008F17D0" w:rsidRDefault="008F17D0" w:rsidP="008F17D0">
            <w:pPr>
              <w:spacing w:before="40" w:after="40"/>
              <w:jc w:val="center"/>
              <w:rPr>
                <w:szCs w:val="28"/>
              </w:rPr>
            </w:pPr>
            <w:r w:rsidRPr="00140B12">
              <w:rPr>
                <w:szCs w:val="28"/>
              </w:rPr>
              <w:t>156</w:t>
            </w:r>
          </w:p>
        </w:tc>
        <w:tc>
          <w:tcPr>
            <w:tcW w:w="5813" w:type="dxa"/>
            <w:noWrap/>
            <w:vAlign w:val="center"/>
          </w:tcPr>
          <w:p w14:paraId="5FFEDF77" w14:textId="6FCEE5D0" w:rsidR="008F17D0" w:rsidRDefault="008F17D0" w:rsidP="008F17D0">
            <w:pPr>
              <w:spacing w:before="40" w:after="40"/>
              <w:jc w:val="center"/>
              <w:rPr>
                <w:szCs w:val="28"/>
              </w:rPr>
            </w:pPr>
            <w:r w:rsidRPr="00140B12">
              <w:rPr>
                <w:szCs w:val="28"/>
              </w:rPr>
              <w:t>Đưa vào sử dụng năm 2011</w:t>
            </w:r>
          </w:p>
        </w:tc>
      </w:tr>
      <w:tr w:rsidR="008F17D0" w14:paraId="3EA67B1A" w14:textId="77777777" w:rsidTr="008F17D0">
        <w:trPr>
          <w:trHeight w:val="78"/>
        </w:trPr>
        <w:tc>
          <w:tcPr>
            <w:tcW w:w="875" w:type="dxa"/>
            <w:noWrap/>
            <w:vAlign w:val="center"/>
            <w:hideMark/>
          </w:tcPr>
          <w:p w14:paraId="702E1458" w14:textId="77777777" w:rsidR="008F17D0" w:rsidRDefault="008F17D0" w:rsidP="008F17D0">
            <w:pPr>
              <w:spacing w:before="40" w:after="40"/>
              <w:jc w:val="center"/>
              <w:rPr>
                <w:szCs w:val="28"/>
              </w:rPr>
            </w:pPr>
            <w:r>
              <w:rPr>
                <w:szCs w:val="28"/>
              </w:rPr>
              <w:t>7</w:t>
            </w:r>
          </w:p>
        </w:tc>
        <w:tc>
          <w:tcPr>
            <w:tcW w:w="3260" w:type="dxa"/>
            <w:noWrap/>
            <w:vAlign w:val="center"/>
            <w:hideMark/>
          </w:tcPr>
          <w:p w14:paraId="32CF6124" w14:textId="6A90CEBD" w:rsidR="008F17D0" w:rsidRDefault="008F17D0" w:rsidP="008F17D0">
            <w:pPr>
              <w:spacing w:before="40" w:after="40"/>
              <w:rPr>
                <w:szCs w:val="28"/>
              </w:rPr>
            </w:pPr>
            <w:r w:rsidRPr="00140B12">
              <w:rPr>
                <w:rFonts w:asciiTheme="majorHAnsi" w:hAnsiTheme="majorHAnsi" w:cstheme="majorHAnsi"/>
                <w:szCs w:val="28"/>
              </w:rPr>
              <w:t>Thôn Minh Phước</w:t>
            </w:r>
          </w:p>
        </w:tc>
        <w:tc>
          <w:tcPr>
            <w:tcW w:w="1843" w:type="dxa"/>
            <w:noWrap/>
            <w:vAlign w:val="center"/>
          </w:tcPr>
          <w:p w14:paraId="58CE6E94" w14:textId="618BF34D" w:rsidR="008F17D0" w:rsidRDefault="008F17D0" w:rsidP="008F17D0">
            <w:pPr>
              <w:spacing w:before="40" w:after="40"/>
              <w:jc w:val="center"/>
              <w:rPr>
                <w:szCs w:val="28"/>
              </w:rPr>
            </w:pPr>
            <w:r w:rsidRPr="00140B12">
              <w:rPr>
                <w:szCs w:val="28"/>
              </w:rPr>
              <w:t>1</w:t>
            </w:r>
          </w:p>
        </w:tc>
        <w:tc>
          <w:tcPr>
            <w:tcW w:w="2268" w:type="dxa"/>
            <w:noWrap/>
            <w:vAlign w:val="center"/>
          </w:tcPr>
          <w:p w14:paraId="02750F11" w14:textId="48B4F737" w:rsidR="008F17D0" w:rsidRDefault="008F17D0" w:rsidP="008F17D0">
            <w:pPr>
              <w:spacing w:before="40" w:after="40"/>
              <w:jc w:val="center"/>
              <w:rPr>
                <w:szCs w:val="28"/>
              </w:rPr>
            </w:pPr>
            <w:r w:rsidRPr="00140B12">
              <w:rPr>
                <w:szCs w:val="28"/>
              </w:rPr>
              <w:t>190</w:t>
            </w:r>
          </w:p>
        </w:tc>
        <w:tc>
          <w:tcPr>
            <w:tcW w:w="5813" w:type="dxa"/>
            <w:noWrap/>
            <w:vAlign w:val="center"/>
          </w:tcPr>
          <w:p w14:paraId="5FCFB6D9" w14:textId="0E937E3D" w:rsidR="008F17D0" w:rsidRDefault="008F17D0" w:rsidP="008F17D0">
            <w:pPr>
              <w:spacing w:before="40" w:after="40"/>
              <w:jc w:val="center"/>
              <w:rPr>
                <w:szCs w:val="28"/>
              </w:rPr>
            </w:pPr>
            <w:r w:rsidRPr="00140B12">
              <w:rPr>
                <w:szCs w:val="28"/>
              </w:rPr>
              <w:t>Đưa vào sử dụng năm 2023</w:t>
            </w:r>
          </w:p>
        </w:tc>
      </w:tr>
      <w:tr w:rsidR="008F17D0" w14:paraId="1EAE4DF3" w14:textId="77777777" w:rsidTr="008F17D0">
        <w:trPr>
          <w:trHeight w:val="78"/>
        </w:trPr>
        <w:tc>
          <w:tcPr>
            <w:tcW w:w="875" w:type="dxa"/>
            <w:noWrap/>
            <w:vAlign w:val="center"/>
            <w:hideMark/>
          </w:tcPr>
          <w:p w14:paraId="13CD5DE1" w14:textId="77777777" w:rsidR="008F17D0" w:rsidRDefault="008F17D0" w:rsidP="008F17D0">
            <w:pPr>
              <w:spacing w:before="40" w:after="40"/>
              <w:jc w:val="center"/>
              <w:rPr>
                <w:szCs w:val="28"/>
              </w:rPr>
            </w:pPr>
            <w:r>
              <w:rPr>
                <w:szCs w:val="28"/>
              </w:rPr>
              <w:t>8</w:t>
            </w:r>
          </w:p>
        </w:tc>
        <w:tc>
          <w:tcPr>
            <w:tcW w:w="3260" w:type="dxa"/>
            <w:vAlign w:val="center"/>
            <w:hideMark/>
          </w:tcPr>
          <w:p w14:paraId="48973483" w14:textId="077C0BC5" w:rsidR="008F17D0" w:rsidRDefault="008F17D0" w:rsidP="008F17D0">
            <w:pPr>
              <w:spacing w:before="40" w:after="40"/>
              <w:rPr>
                <w:szCs w:val="28"/>
              </w:rPr>
            </w:pPr>
            <w:r w:rsidRPr="00140B12">
              <w:rPr>
                <w:rFonts w:asciiTheme="majorHAnsi" w:hAnsiTheme="majorHAnsi" w:cstheme="majorHAnsi"/>
                <w:szCs w:val="28"/>
              </w:rPr>
              <w:t>Thôn Duy Viên</w:t>
            </w:r>
          </w:p>
        </w:tc>
        <w:tc>
          <w:tcPr>
            <w:tcW w:w="1843" w:type="dxa"/>
            <w:vAlign w:val="center"/>
          </w:tcPr>
          <w:p w14:paraId="6BC67322" w14:textId="689541B3" w:rsidR="008F17D0" w:rsidRDefault="008F17D0" w:rsidP="008F17D0">
            <w:pPr>
              <w:spacing w:before="40" w:after="40"/>
              <w:jc w:val="center"/>
              <w:rPr>
                <w:szCs w:val="28"/>
              </w:rPr>
            </w:pPr>
            <w:r w:rsidRPr="00140B12">
              <w:rPr>
                <w:szCs w:val="28"/>
              </w:rPr>
              <w:t>1</w:t>
            </w:r>
          </w:p>
        </w:tc>
        <w:tc>
          <w:tcPr>
            <w:tcW w:w="2268" w:type="dxa"/>
            <w:noWrap/>
            <w:vAlign w:val="center"/>
          </w:tcPr>
          <w:p w14:paraId="373BCE9F" w14:textId="2B85C1B7" w:rsidR="008F17D0" w:rsidRDefault="008F17D0" w:rsidP="008F17D0">
            <w:pPr>
              <w:spacing w:before="40" w:after="40"/>
              <w:jc w:val="center"/>
              <w:rPr>
                <w:szCs w:val="28"/>
              </w:rPr>
            </w:pPr>
            <w:r w:rsidRPr="00140B12">
              <w:rPr>
                <w:szCs w:val="28"/>
              </w:rPr>
              <w:t>120</w:t>
            </w:r>
          </w:p>
        </w:tc>
        <w:tc>
          <w:tcPr>
            <w:tcW w:w="5813" w:type="dxa"/>
            <w:noWrap/>
            <w:vAlign w:val="center"/>
          </w:tcPr>
          <w:p w14:paraId="0C727990" w14:textId="5C022515" w:rsidR="008F17D0" w:rsidRDefault="008F17D0" w:rsidP="008F17D0">
            <w:pPr>
              <w:spacing w:before="40" w:after="40"/>
              <w:jc w:val="center"/>
              <w:rPr>
                <w:szCs w:val="28"/>
              </w:rPr>
            </w:pPr>
            <w:r w:rsidRPr="00140B12">
              <w:rPr>
                <w:szCs w:val="28"/>
              </w:rPr>
              <w:t>Đưa vào sử dụng năm 2015</w:t>
            </w:r>
          </w:p>
        </w:tc>
      </w:tr>
      <w:tr w:rsidR="008F17D0" w14:paraId="6476377D" w14:textId="77777777" w:rsidTr="008F17D0">
        <w:trPr>
          <w:trHeight w:val="78"/>
        </w:trPr>
        <w:tc>
          <w:tcPr>
            <w:tcW w:w="875" w:type="dxa"/>
            <w:noWrap/>
            <w:vAlign w:val="center"/>
            <w:hideMark/>
          </w:tcPr>
          <w:p w14:paraId="1FF12571" w14:textId="77777777" w:rsidR="008F17D0" w:rsidRDefault="008F17D0" w:rsidP="008F17D0">
            <w:pPr>
              <w:spacing w:before="40" w:after="40"/>
              <w:jc w:val="center"/>
              <w:rPr>
                <w:szCs w:val="28"/>
              </w:rPr>
            </w:pPr>
            <w:r>
              <w:rPr>
                <w:szCs w:val="28"/>
              </w:rPr>
              <w:t>9</w:t>
            </w:r>
          </w:p>
        </w:tc>
        <w:tc>
          <w:tcPr>
            <w:tcW w:w="3260" w:type="dxa"/>
            <w:vAlign w:val="center"/>
            <w:hideMark/>
          </w:tcPr>
          <w:p w14:paraId="01362271" w14:textId="40691F01" w:rsidR="008F17D0" w:rsidRDefault="008F17D0" w:rsidP="008F17D0">
            <w:pPr>
              <w:spacing w:before="40" w:after="40"/>
              <w:rPr>
                <w:szCs w:val="28"/>
              </w:rPr>
            </w:pPr>
            <w:r w:rsidRPr="00140B12">
              <w:rPr>
                <w:rFonts w:asciiTheme="majorHAnsi" w:hAnsiTheme="majorHAnsi" w:cstheme="majorHAnsi"/>
                <w:szCs w:val="28"/>
              </w:rPr>
              <w:t>Thôn Đặng Xá</w:t>
            </w:r>
          </w:p>
        </w:tc>
        <w:tc>
          <w:tcPr>
            <w:tcW w:w="1843" w:type="dxa"/>
            <w:vAlign w:val="center"/>
          </w:tcPr>
          <w:p w14:paraId="14D3F9FB" w14:textId="2B5F7D65" w:rsidR="008F17D0" w:rsidRDefault="008F17D0" w:rsidP="008F17D0">
            <w:pPr>
              <w:spacing w:before="40" w:after="40"/>
              <w:jc w:val="center"/>
              <w:rPr>
                <w:szCs w:val="28"/>
              </w:rPr>
            </w:pPr>
            <w:r w:rsidRPr="00140B12">
              <w:rPr>
                <w:szCs w:val="28"/>
              </w:rPr>
              <w:t>1</w:t>
            </w:r>
          </w:p>
        </w:tc>
        <w:tc>
          <w:tcPr>
            <w:tcW w:w="2268" w:type="dxa"/>
            <w:noWrap/>
            <w:vAlign w:val="center"/>
          </w:tcPr>
          <w:p w14:paraId="2329DD1D" w14:textId="67165C34" w:rsidR="008F17D0" w:rsidRDefault="008F17D0" w:rsidP="008F17D0">
            <w:pPr>
              <w:spacing w:before="40" w:after="40"/>
              <w:jc w:val="center"/>
              <w:rPr>
                <w:szCs w:val="28"/>
              </w:rPr>
            </w:pPr>
            <w:r w:rsidRPr="00140B12">
              <w:rPr>
                <w:szCs w:val="28"/>
              </w:rPr>
              <w:t>300</w:t>
            </w:r>
          </w:p>
        </w:tc>
        <w:tc>
          <w:tcPr>
            <w:tcW w:w="5813" w:type="dxa"/>
            <w:noWrap/>
            <w:vAlign w:val="center"/>
          </w:tcPr>
          <w:p w14:paraId="18147917" w14:textId="1BFB7F42" w:rsidR="008F17D0" w:rsidRDefault="008F17D0" w:rsidP="008F17D0">
            <w:pPr>
              <w:spacing w:before="40" w:after="40"/>
              <w:jc w:val="center"/>
              <w:rPr>
                <w:szCs w:val="28"/>
              </w:rPr>
            </w:pPr>
            <w:r w:rsidRPr="00140B12">
              <w:rPr>
                <w:szCs w:val="28"/>
              </w:rPr>
              <w:t>Đưa vào sử dụng năm 2009</w:t>
            </w:r>
          </w:p>
        </w:tc>
      </w:tr>
      <w:tr w:rsidR="008F17D0" w14:paraId="07A33DD0" w14:textId="77777777" w:rsidTr="008F17D0">
        <w:trPr>
          <w:trHeight w:val="78"/>
        </w:trPr>
        <w:tc>
          <w:tcPr>
            <w:tcW w:w="875" w:type="dxa"/>
            <w:noWrap/>
            <w:vAlign w:val="center"/>
            <w:hideMark/>
          </w:tcPr>
          <w:p w14:paraId="263BAD96" w14:textId="77777777" w:rsidR="008F17D0" w:rsidRDefault="008F17D0" w:rsidP="008F17D0">
            <w:pPr>
              <w:spacing w:before="40" w:after="40"/>
              <w:jc w:val="center"/>
              <w:rPr>
                <w:szCs w:val="28"/>
              </w:rPr>
            </w:pPr>
            <w:r>
              <w:rPr>
                <w:szCs w:val="28"/>
              </w:rPr>
              <w:t>10</w:t>
            </w:r>
          </w:p>
        </w:tc>
        <w:tc>
          <w:tcPr>
            <w:tcW w:w="3260" w:type="dxa"/>
            <w:vAlign w:val="center"/>
            <w:hideMark/>
          </w:tcPr>
          <w:p w14:paraId="5A7F1654" w14:textId="35AE6684" w:rsidR="008F17D0" w:rsidRDefault="008F17D0" w:rsidP="008F17D0">
            <w:pPr>
              <w:spacing w:before="40" w:after="40"/>
              <w:rPr>
                <w:szCs w:val="28"/>
              </w:rPr>
            </w:pPr>
            <w:r w:rsidRPr="00140B12">
              <w:rPr>
                <w:rFonts w:asciiTheme="majorHAnsi" w:hAnsiTheme="majorHAnsi" w:cstheme="majorHAnsi"/>
                <w:szCs w:val="28"/>
              </w:rPr>
              <w:t>Thôn Lâm Cao</w:t>
            </w:r>
          </w:p>
        </w:tc>
        <w:tc>
          <w:tcPr>
            <w:tcW w:w="1843" w:type="dxa"/>
            <w:vAlign w:val="center"/>
          </w:tcPr>
          <w:p w14:paraId="58886F41" w14:textId="4F1C50EF" w:rsidR="008F17D0" w:rsidRDefault="008F17D0" w:rsidP="008F17D0">
            <w:pPr>
              <w:spacing w:before="40" w:after="40"/>
              <w:jc w:val="center"/>
              <w:rPr>
                <w:szCs w:val="28"/>
              </w:rPr>
            </w:pPr>
            <w:r w:rsidRPr="00140B12">
              <w:rPr>
                <w:szCs w:val="28"/>
              </w:rPr>
              <w:t>1</w:t>
            </w:r>
          </w:p>
        </w:tc>
        <w:tc>
          <w:tcPr>
            <w:tcW w:w="2268" w:type="dxa"/>
            <w:noWrap/>
            <w:vAlign w:val="center"/>
          </w:tcPr>
          <w:p w14:paraId="0520E92F" w14:textId="6BC7C17E" w:rsidR="008F17D0" w:rsidRDefault="008F17D0" w:rsidP="008F17D0">
            <w:pPr>
              <w:spacing w:before="40" w:after="40"/>
              <w:jc w:val="center"/>
              <w:rPr>
                <w:szCs w:val="28"/>
              </w:rPr>
            </w:pPr>
            <w:r w:rsidRPr="00140B12">
              <w:rPr>
                <w:szCs w:val="28"/>
              </w:rPr>
              <w:t>250</w:t>
            </w:r>
          </w:p>
        </w:tc>
        <w:tc>
          <w:tcPr>
            <w:tcW w:w="5813" w:type="dxa"/>
            <w:noWrap/>
            <w:vAlign w:val="center"/>
          </w:tcPr>
          <w:p w14:paraId="5A9E5802" w14:textId="48445CCB" w:rsidR="008F17D0" w:rsidRDefault="008F17D0" w:rsidP="008F17D0">
            <w:pPr>
              <w:spacing w:before="40" w:after="40"/>
              <w:jc w:val="center"/>
              <w:rPr>
                <w:szCs w:val="28"/>
              </w:rPr>
            </w:pPr>
            <w:r w:rsidRPr="00140B12">
              <w:rPr>
                <w:szCs w:val="28"/>
              </w:rPr>
              <w:t>Đưa vào sử dụng năm 2009</w:t>
            </w:r>
          </w:p>
        </w:tc>
      </w:tr>
      <w:tr w:rsidR="008F17D0" w14:paraId="5DB8D4E3" w14:textId="77777777" w:rsidTr="008F17D0">
        <w:trPr>
          <w:trHeight w:val="78"/>
        </w:trPr>
        <w:tc>
          <w:tcPr>
            <w:tcW w:w="875" w:type="dxa"/>
            <w:noWrap/>
            <w:vAlign w:val="center"/>
            <w:hideMark/>
          </w:tcPr>
          <w:p w14:paraId="1C871C6C" w14:textId="77777777" w:rsidR="008F17D0" w:rsidRDefault="008F17D0" w:rsidP="008F17D0">
            <w:pPr>
              <w:spacing w:before="40" w:after="40"/>
              <w:jc w:val="center"/>
              <w:rPr>
                <w:szCs w:val="28"/>
              </w:rPr>
            </w:pPr>
            <w:r>
              <w:rPr>
                <w:szCs w:val="28"/>
              </w:rPr>
              <w:t>11</w:t>
            </w:r>
          </w:p>
        </w:tc>
        <w:tc>
          <w:tcPr>
            <w:tcW w:w="3260" w:type="dxa"/>
            <w:vAlign w:val="center"/>
            <w:hideMark/>
          </w:tcPr>
          <w:p w14:paraId="065A1622" w14:textId="3F9D7A12" w:rsidR="008F17D0" w:rsidRDefault="008F17D0" w:rsidP="008F17D0">
            <w:pPr>
              <w:spacing w:before="40" w:after="40"/>
              <w:rPr>
                <w:szCs w:val="28"/>
              </w:rPr>
            </w:pPr>
            <w:r w:rsidRPr="00140B12">
              <w:rPr>
                <w:rFonts w:asciiTheme="majorHAnsi" w:hAnsiTheme="majorHAnsi" w:cstheme="majorHAnsi"/>
                <w:szCs w:val="28"/>
              </w:rPr>
              <w:t>Thôn Quảng Xá</w:t>
            </w:r>
          </w:p>
        </w:tc>
        <w:tc>
          <w:tcPr>
            <w:tcW w:w="1843" w:type="dxa"/>
            <w:vAlign w:val="center"/>
          </w:tcPr>
          <w:p w14:paraId="490FC0FC" w14:textId="78C1BD92" w:rsidR="008F17D0" w:rsidRDefault="008F17D0" w:rsidP="008F17D0">
            <w:pPr>
              <w:spacing w:before="40" w:after="40"/>
              <w:jc w:val="center"/>
              <w:rPr>
                <w:szCs w:val="28"/>
              </w:rPr>
            </w:pPr>
            <w:r w:rsidRPr="00140B12">
              <w:rPr>
                <w:szCs w:val="28"/>
              </w:rPr>
              <w:t>1</w:t>
            </w:r>
          </w:p>
        </w:tc>
        <w:tc>
          <w:tcPr>
            <w:tcW w:w="2268" w:type="dxa"/>
            <w:noWrap/>
            <w:vAlign w:val="center"/>
          </w:tcPr>
          <w:p w14:paraId="7C6B6AF2" w14:textId="002FF9E1" w:rsidR="008F17D0" w:rsidRDefault="008F17D0" w:rsidP="008F17D0">
            <w:pPr>
              <w:spacing w:before="40" w:after="40"/>
              <w:jc w:val="center"/>
              <w:rPr>
                <w:szCs w:val="28"/>
              </w:rPr>
            </w:pPr>
            <w:r w:rsidRPr="00140B12">
              <w:rPr>
                <w:szCs w:val="28"/>
              </w:rPr>
              <w:t>240</w:t>
            </w:r>
          </w:p>
        </w:tc>
        <w:tc>
          <w:tcPr>
            <w:tcW w:w="5813" w:type="dxa"/>
            <w:noWrap/>
            <w:vAlign w:val="center"/>
          </w:tcPr>
          <w:p w14:paraId="3FF2B93B" w14:textId="338D6F99" w:rsidR="008F17D0" w:rsidRDefault="008F17D0" w:rsidP="008F17D0">
            <w:pPr>
              <w:spacing w:before="40" w:after="40"/>
              <w:jc w:val="center"/>
              <w:rPr>
                <w:szCs w:val="28"/>
              </w:rPr>
            </w:pPr>
            <w:r w:rsidRPr="00140B12">
              <w:rPr>
                <w:szCs w:val="28"/>
              </w:rPr>
              <w:t>Đưa vào sử dụng năm 2009</w:t>
            </w:r>
          </w:p>
        </w:tc>
      </w:tr>
      <w:tr w:rsidR="008F17D0" w14:paraId="6D8A413F" w14:textId="77777777" w:rsidTr="008F17D0">
        <w:trPr>
          <w:trHeight w:val="78"/>
        </w:trPr>
        <w:tc>
          <w:tcPr>
            <w:tcW w:w="875" w:type="dxa"/>
            <w:noWrap/>
            <w:vAlign w:val="center"/>
            <w:hideMark/>
          </w:tcPr>
          <w:p w14:paraId="16CBFB1C" w14:textId="77777777" w:rsidR="008F17D0" w:rsidRDefault="008F17D0" w:rsidP="008F17D0">
            <w:pPr>
              <w:spacing w:before="40" w:after="40"/>
              <w:jc w:val="center"/>
              <w:rPr>
                <w:szCs w:val="28"/>
              </w:rPr>
            </w:pPr>
            <w:r>
              <w:rPr>
                <w:szCs w:val="28"/>
              </w:rPr>
              <w:t>12</w:t>
            </w:r>
          </w:p>
        </w:tc>
        <w:tc>
          <w:tcPr>
            <w:tcW w:w="3260" w:type="dxa"/>
            <w:vAlign w:val="center"/>
            <w:hideMark/>
          </w:tcPr>
          <w:p w14:paraId="2A6D1134" w14:textId="7C0D19C2" w:rsidR="008F17D0" w:rsidRDefault="008F17D0" w:rsidP="008F17D0">
            <w:pPr>
              <w:spacing w:before="40" w:after="40"/>
              <w:rPr>
                <w:szCs w:val="28"/>
              </w:rPr>
            </w:pPr>
            <w:r w:rsidRPr="00140B12">
              <w:rPr>
                <w:rFonts w:asciiTheme="majorHAnsi" w:hAnsiTheme="majorHAnsi" w:cstheme="majorHAnsi"/>
                <w:szCs w:val="28"/>
              </w:rPr>
              <w:t>Thôn Tiên Mỹ 1</w:t>
            </w:r>
          </w:p>
        </w:tc>
        <w:tc>
          <w:tcPr>
            <w:tcW w:w="1843" w:type="dxa"/>
            <w:vAlign w:val="center"/>
          </w:tcPr>
          <w:p w14:paraId="3539BBED" w14:textId="6F0484F6" w:rsidR="008F17D0" w:rsidRDefault="008F17D0" w:rsidP="008F17D0">
            <w:pPr>
              <w:spacing w:before="40" w:after="40"/>
              <w:jc w:val="center"/>
              <w:rPr>
                <w:szCs w:val="28"/>
              </w:rPr>
            </w:pPr>
            <w:r w:rsidRPr="00140B12">
              <w:rPr>
                <w:szCs w:val="28"/>
              </w:rPr>
              <w:t>1</w:t>
            </w:r>
          </w:p>
        </w:tc>
        <w:tc>
          <w:tcPr>
            <w:tcW w:w="2268" w:type="dxa"/>
            <w:noWrap/>
            <w:vAlign w:val="center"/>
          </w:tcPr>
          <w:p w14:paraId="02EB4A3E" w14:textId="5C2AE119" w:rsidR="008F17D0" w:rsidRDefault="008F17D0" w:rsidP="008F17D0">
            <w:pPr>
              <w:spacing w:before="40" w:after="40"/>
              <w:jc w:val="center"/>
              <w:rPr>
                <w:szCs w:val="28"/>
              </w:rPr>
            </w:pPr>
            <w:r w:rsidRPr="00140B12">
              <w:rPr>
                <w:szCs w:val="28"/>
              </w:rPr>
              <w:t>250</w:t>
            </w:r>
          </w:p>
        </w:tc>
        <w:tc>
          <w:tcPr>
            <w:tcW w:w="5813" w:type="dxa"/>
            <w:noWrap/>
            <w:vAlign w:val="center"/>
          </w:tcPr>
          <w:p w14:paraId="178BE985" w14:textId="4B52B31F" w:rsidR="008F17D0" w:rsidRDefault="008F17D0" w:rsidP="008F17D0">
            <w:pPr>
              <w:spacing w:before="40" w:after="40"/>
              <w:jc w:val="center"/>
              <w:rPr>
                <w:szCs w:val="28"/>
              </w:rPr>
            </w:pPr>
            <w:r w:rsidRPr="00140B12">
              <w:rPr>
                <w:szCs w:val="28"/>
              </w:rPr>
              <w:t>Đưa vào sử dụng năm 2016</w:t>
            </w:r>
          </w:p>
        </w:tc>
      </w:tr>
      <w:tr w:rsidR="008F17D0" w14:paraId="0BDFBA91" w14:textId="77777777" w:rsidTr="008F17D0">
        <w:trPr>
          <w:trHeight w:val="78"/>
        </w:trPr>
        <w:tc>
          <w:tcPr>
            <w:tcW w:w="875" w:type="dxa"/>
            <w:noWrap/>
            <w:vAlign w:val="center"/>
            <w:hideMark/>
          </w:tcPr>
          <w:p w14:paraId="6BF60BFD" w14:textId="77777777" w:rsidR="008F17D0" w:rsidRDefault="008F17D0" w:rsidP="008F17D0">
            <w:pPr>
              <w:spacing w:before="40" w:after="40"/>
              <w:jc w:val="center"/>
              <w:rPr>
                <w:szCs w:val="28"/>
              </w:rPr>
            </w:pPr>
            <w:r>
              <w:rPr>
                <w:szCs w:val="28"/>
              </w:rPr>
              <w:t>13</w:t>
            </w:r>
          </w:p>
        </w:tc>
        <w:tc>
          <w:tcPr>
            <w:tcW w:w="3260" w:type="dxa"/>
            <w:vAlign w:val="center"/>
            <w:hideMark/>
          </w:tcPr>
          <w:p w14:paraId="5936DDB9" w14:textId="49C594D2" w:rsidR="008F17D0" w:rsidRDefault="008F17D0" w:rsidP="008F17D0">
            <w:pPr>
              <w:spacing w:before="40" w:after="40"/>
              <w:rPr>
                <w:szCs w:val="28"/>
              </w:rPr>
            </w:pPr>
            <w:r w:rsidRPr="00140B12">
              <w:rPr>
                <w:rFonts w:asciiTheme="majorHAnsi" w:hAnsiTheme="majorHAnsi" w:cstheme="majorHAnsi"/>
                <w:szCs w:val="28"/>
              </w:rPr>
              <w:t>Thôn Tiên Mỹ 2</w:t>
            </w:r>
          </w:p>
        </w:tc>
        <w:tc>
          <w:tcPr>
            <w:tcW w:w="1843" w:type="dxa"/>
            <w:vAlign w:val="center"/>
          </w:tcPr>
          <w:p w14:paraId="28E4E2F1" w14:textId="4757A3A8" w:rsidR="008F17D0" w:rsidRDefault="008F17D0" w:rsidP="008F17D0">
            <w:pPr>
              <w:spacing w:before="40" w:after="40"/>
              <w:jc w:val="center"/>
              <w:rPr>
                <w:szCs w:val="28"/>
              </w:rPr>
            </w:pPr>
            <w:r w:rsidRPr="00140B12">
              <w:rPr>
                <w:szCs w:val="28"/>
              </w:rPr>
              <w:t>1</w:t>
            </w:r>
          </w:p>
        </w:tc>
        <w:tc>
          <w:tcPr>
            <w:tcW w:w="2268" w:type="dxa"/>
            <w:noWrap/>
            <w:vAlign w:val="center"/>
          </w:tcPr>
          <w:p w14:paraId="6FE2FE21" w14:textId="716A2149" w:rsidR="008F17D0" w:rsidRDefault="008F17D0" w:rsidP="008F17D0">
            <w:pPr>
              <w:spacing w:before="40" w:after="40"/>
              <w:jc w:val="center"/>
              <w:rPr>
                <w:szCs w:val="28"/>
              </w:rPr>
            </w:pPr>
            <w:r w:rsidRPr="00140B12">
              <w:rPr>
                <w:szCs w:val="28"/>
              </w:rPr>
              <w:t>220</w:t>
            </w:r>
          </w:p>
        </w:tc>
        <w:tc>
          <w:tcPr>
            <w:tcW w:w="5813" w:type="dxa"/>
            <w:noWrap/>
            <w:vAlign w:val="center"/>
          </w:tcPr>
          <w:p w14:paraId="723C3C3C" w14:textId="025A4FEE" w:rsidR="008F17D0" w:rsidRDefault="008F17D0" w:rsidP="008F17D0">
            <w:pPr>
              <w:spacing w:before="40" w:after="40"/>
              <w:jc w:val="center"/>
              <w:rPr>
                <w:szCs w:val="28"/>
              </w:rPr>
            </w:pPr>
            <w:r w:rsidRPr="00140B12">
              <w:rPr>
                <w:szCs w:val="28"/>
              </w:rPr>
              <w:t>Đưa vào sử dụng năm 2024</w:t>
            </w:r>
          </w:p>
        </w:tc>
      </w:tr>
      <w:tr w:rsidR="008F17D0" w14:paraId="58816555" w14:textId="77777777" w:rsidTr="008F17D0">
        <w:trPr>
          <w:trHeight w:val="78"/>
        </w:trPr>
        <w:tc>
          <w:tcPr>
            <w:tcW w:w="875" w:type="dxa"/>
            <w:shd w:val="clear" w:color="auto" w:fill="FFFFFF" w:themeFill="background1"/>
            <w:noWrap/>
            <w:vAlign w:val="center"/>
            <w:hideMark/>
          </w:tcPr>
          <w:p w14:paraId="21050E64" w14:textId="77777777" w:rsidR="008F17D0" w:rsidRDefault="008F17D0" w:rsidP="008F17D0">
            <w:pPr>
              <w:spacing w:before="40" w:after="40"/>
              <w:jc w:val="center"/>
              <w:rPr>
                <w:szCs w:val="28"/>
              </w:rPr>
            </w:pPr>
            <w:r>
              <w:rPr>
                <w:szCs w:val="28"/>
              </w:rPr>
              <w:t>14</w:t>
            </w:r>
          </w:p>
        </w:tc>
        <w:tc>
          <w:tcPr>
            <w:tcW w:w="3260" w:type="dxa"/>
            <w:shd w:val="clear" w:color="auto" w:fill="FFFFFF" w:themeFill="background1"/>
            <w:noWrap/>
            <w:vAlign w:val="center"/>
            <w:hideMark/>
          </w:tcPr>
          <w:p w14:paraId="5A05D144" w14:textId="1E084D2B" w:rsidR="008F17D0" w:rsidRDefault="008F17D0" w:rsidP="008F17D0">
            <w:pPr>
              <w:spacing w:before="40" w:after="40"/>
              <w:rPr>
                <w:szCs w:val="28"/>
              </w:rPr>
            </w:pPr>
            <w:r w:rsidRPr="00140B12">
              <w:rPr>
                <w:rFonts w:asciiTheme="majorHAnsi" w:hAnsiTheme="majorHAnsi" w:cstheme="majorHAnsi"/>
                <w:szCs w:val="28"/>
              </w:rPr>
              <w:t>Thôn Tiên Lai</w:t>
            </w:r>
          </w:p>
        </w:tc>
        <w:tc>
          <w:tcPr>
            <w:tcW w:w="1843" w:type="dxa"/>
            <w:shd w:val="clear" w:color="auto" w:fill="FFFFFF" w:themeFill="background1"/>
            <w:noWrap/>
            <w:vAlign w:val="center"/>
          </w:tcPr>
          <w:p w14:paraId="2C3A0DB9" w14:textId="737B58BF" w:rsidR="008F17D0" w:rsidRDefault="008F17D0" w:rsidP="008F17D0">
            <w:pPr>
              <w:spacing w:before="40" w:after="40"/>
              <w:jc w:val="center"/>
              <w:rPr>
                <w:szCs w:val="28"/>
              </w:rPr>
            </w:pPr>
            <w:r w:rsidRPr="00140B12">
              <w:rPr>
                <w:szCs w:val="28"/>
              </w:rPr>
              <w:t>1</w:t>
            </w:r>
          </w:p>
        </w:tc>
        <w:tc>
          <w:tcPr>
            <w:tcW w:w="2268" w:type="dxa"/>
            <w:shd w:val="clear" w:color="auto" w:fill="FFFFFF" w:themeFill="background1"/>
            <w:noWrap/>
            <w:vAlign w:val="center"/>
          </w:tcPr>
          <w:p w14:paraId="4A2D3AE3" w14:textId="0B0E0935" w:rsidR="008F17D0" w:rsidRDefault="008F17D0" w:rsidP="008F17D0">
            <w:pPr>
              <w:spacing w:before="40" w:after="40"/>
              <w:jc w:val="center"/>
              <w:rPr>
                <w:szCs w:val="28"/>
              </w:rPr>
            </w:pPr>
            <w:r w:rsidRPr="00140B12">
              <w:rPr>
                <w:szCs w:val="28"/>
              </w:rPr>
              <w:t>250</w:t>
            </w:r>
          </w:p>
        </w:tc>
        <w:tc>
          <w:tcPr>
            <w:tcW w:w="5813" w:type="dxa"/>
            <w:shd w:val="clear" w:color="auto" w:fill="FFFFFF" w:themeFill="background1"/>
            <w:noWrap/>
            <w:vAlign w:val="center"/>
          </w:tcPr>
          <w:p w14:paraId="4438F7A6" w14:textId="46A43A56" w:rsidR="008F17D0" w:rsidRDefault="008F17D0" w:rsidP="008F17D0">
            <w:pPr>
              <w:spacing w:before="40" w:after="40"/>
              <w:jc w:val="center"/>
              <w:rPr>
                <w:szCs w:val="28"/>
              </w:rPr>
            </w:pPr>
            <w:r>
              <w:rPr>
                <w:szCs w:val="28"/>
              </w:rPr>
              <w:t>Đưa vào sử dụng năm 2009</w:t>
            </w:r>
          </w:p>
        </w:tc>
      </w:tr>
      <w:tr w:rsidR="008F17D0" w14:paraId="6C5CC8AC" w14:textId="77777777" w:rsidTr="008F17D0">
        <w:trPr>
          <w:trHeight w:val="78"/>
        </w:trPr>
        <w:tc>
          <w:tcPr>
            <w:tcW w:w="875" w:type="dxa"/>
            <w:noWrap/>
            <w:vAlign w:val="center"/>
            <w:hideMark/>
          </w:tcPr>
          <w:p w14:paraId="77195966" w14:textId="77777777" w:rsidR="008F17D0" w:rsidRDefault="008F17D0" w:rsidP="008F17D0">
            <w:pPr>
              <w:spacing w:before="40" w:after="40"/>
              <w:jc w:val="center"/>
              <w:rPr>
                <w:szCs w:val="28"/>
              </w:rPr>
            </w:pPr>
            <w:r>
              <w:rPr>
                <w:szCs w:val="28"/>
              </w:rPr>
              <w:t>15</w:t>
            </w:r>
          </w:p>
        </w:tc>
        <w:tc>
          <w:tcPr>
            <w:tcW w:w="3260" w:type="dxa"/>
            <w:noWrap/>
            <w:vAlign w:val="center"/>
            <w:hideMark/>
          </w:tcPr>
          <w:p w14:paraId="228790FF" w14:textId="3E7AE9FC" w:rsidR="008F17D0" w:rsidRDefault="008F17D0" w:rsidP="008F17D0">
            <w:pPr>
              <w:spacing w:before="40" w:after="40"/>
              <w:rPr>
                <w:szCs w:val="28"/>
              </w:rPr>
            </w:pPr>
            <w:r w:rsidRPr="00140B12">
              <w:rPr>
                <w:rFonts w:asciiTheme="majorHAnsi" w:hAnsiTheme="majorHAnsi" w:cstheme="majorHAnsi"/>
                <w:szCs w:val="28"/>
              </w:rPr>
              <w:t>Thôn Đức Xá</w:t>
            </w:r>
          </w:p>
        </w:tc>
        <w:tc>
          <w:tcPr>
            <w:tcW w:w="1843" w:type="dxa"/>
            <w:noWrap/>
            <w:vAlign w:val="center"/>
          </w:tcPr>
          <w:p w14:paraId="45D252B0" w14:textId="2515ED56" w:rsidR="008F17D0" w:rsidRDefault="008F17D0" w:rsidP="008F17D0">
            <w:pPr>
              <w:spacing w:before="40" w:after="40"/>
              <w:jc w:val="center"/>
              <w:rPr>
                <w:szCs w:val="28"/>
              </w:rPr>
            </w:pPr>
            <w:r w:rsidRPr="00140B12">
              <w:rPr>
                <w:szCs w:val="28"/>
              </w:rPr>
              <w:t>0</w:t>
            </w:r>
          </w:p>
        </w:tc>
        <w:tc>
          <w:tcPr>
            <w:tcW w:w="2268" w:type="dxa"/>
            <w:noWrap/>
            <w:vAlign w:val="center"/>
          </w:tcPr>
          <w:p w14:paraId="30BB11CA" w14:textId="619D0F5E" w:rsidR="008F17D0" w:rsidRDefault="008F17D0" w:rsidP="008F17D0">
            <w:pPr>
              <w:spacing w:before="40" w:after="40"/>
              <w:jc w:val="center"/>
              <w:rPr>
                <w:szCs w:val="28"/>
              </w:rPr>
            </w:pPr>
            <w:r w:rsidRPr="00140B12">
              <w:rPr>
                <w:szCs w:val="28"/>
              </w:rPr>
              <w:t> </w:t>
            </w:r>
          </w:p>
        </w:tc>
        <w:tc>
          <w:tcPr>
            <w:tcW w:w="5813" w:type="dxa"/>
            <w:noWrap/>
            <w:vAlign w:val="center"/>
          </w:tcPr>
          <w:p w14:paraId="13A642C9" w14:textId="3E1E26F8" w:rsidR="008F17D0" w:rsidRDefault="008F17D0" w:rsidP="008F17D0">
            <w:pPr>
              <w:spacing w:before="40" w:after="40"/>
              <w:jc w:val="center"/>
              <w:rPr>
                <w:szCs w:val="28"/>
              </w:rPr>
            </w:pPr>
            <w:r w:rsidRPr="00140B12">
              <w:rPr>
                <w:szCs w:val="28"/>
              </w:rPr>
              <w:t xml:space="preserve">Sử dụng chung với </w:t>
            </w:r>
            <w:r>
              <w:rPr>
                <w:szCs w:val="28"/>
              </w:rPr>
              <w:t>Hợp tác xã NN Đức Xá</w:t>
            </w:r>
          </w:p>
        </w:tc>
      </w:tr>
      <w:tr w:rsidR="008F17D0" w14:paraId="1A83C024" w14:textId="77777777" w:rsidTr="008F17D0">
        <w:trPr>
          <w:trHeight w:val="78"/>
        </w:trPr>
        <w:tc>
          <w:tcPr>
            <w:tcW w:w="875" w:type="dxa"/>
            <w:noWrap/>
            <w:vAlign w:val="center"/>
            <w:hideMark/>
          </w:tcPr>
          <w:p w14:paraId="3E8B5C68" w14:textId="77777777" w:rsidR="008F17D0" w:rsidRDefault="008F17D0" w:rsidP="008F17D0">
            <w:pPr>
              <w:spacing w:before="40" w:after="40"/>
              <w:jc w:val="center"/>
              <w:rPr>
                <w:szCs w:val="28"/>
              </w:rPr>
            </w:pPr>
            <w:r>
              <w:rPr>
                <w:szCs w:val="28"/>
              </w:rPr>
              <w:t>16</w:t>
            </w:r>
          </w:p>
        </w:tc>
        <w:tc>
          <w:tcPr>
            <w:tcW w:w="3260" w:type="dxa"/>
            <w:noWrap/>
            <w:vAlign w:val="center"/>
            <w:hideMark/>
          </w:tcPr>
          <w:p w14:paraId="0364C73E" w14:textId="49AA3974" w:rsidR="008F17D0" w:rsidRDefault="008F17D0" w:rsidP="008F17D0">
            <w:pPr>
              <w:spacing w:before="40" w:after="40"/>
              <w:rPr>
                <w:szCs w:val="28"/>
              </w:rPr>
            </w:pPr>
            <w:r w:rsidRPr="00140B12">
              <w:rPr>
                <w:rFonts w:asciiTheme="majorHAnsi" w:hAnsiTheme="majorHAnsi" w:cstheme="majorHAnsi"/>
                <w:szCs w:val="28"/>
              </w:rPr>
              <w:t>Thôn Linh Hải</w:t>
            </w:r>
          </w:p>
        </w:tc>
        <w:tc>
          <w:tcPr>
            <w:tcW w:w="1843" w:type="dxa"/>
            <w:noWrap/>
            <w:vAlign w:val="center"/>
          </w:tcPr>
          <w:p w14:paraId="4C3C579C" w14:textId="7D29EDA7" w:rsidR="008F17D0" w:rsidRDefault="008F17D0" w:rsidP="008F17D0">
            <w:pPr>
              <w:spacing w:before="40" w:after="40"/>
              <w:jc w:val="center"/>
              <w:rPr>
                <w:szCs w:val="28"/>
              </w:rPr>
            </w:pPr>
            <w:r w:rsidRPr="00140B12">
              <w:rPr>
                <w:szCs w:val="28"/>
              </w:rPr>
              <w:t>1</w:t>
            </w:r>
          </w:p>
        </w:tc>
        <w:tc>
          <w:tcPr>
            <w:tcW w:w="2268" w:type="dxa"/>
            <w:noWrap/>
            <w:vAlign w:val="center"/>
          </w:tcPr>
          <w:p w14:paraId="41F9DD74" w14:textId="280EB39F" w:rsidR="008F17D0" w:rsidRDefault="008F17D0" w:rsidP="008F17D0">
            <w:pPr>
              <w:spacing w:before="40" w:after="40"/>
              <w:jc w:val="center"/>
              <w:rPr>
                <w:szCs w:val="28"/>
              </w:rPr>
            </w:pPr>
            <w:r w:rsidRPr="00140B12">
              <w:rPr>
                <w:szCs w:val="28"/>
              </w:rPr>
              <w:t>150</w:t>
            </w:r>
          </w:p>
        </w:tc>
        <w:tc>
          <w:tcPr>
            <w:tcW w:w="5813" w:type="dxa"/>
            <w:noWrap/>
            <w:vAlign w:val="center"/>
          </w:tcPr>
          <w:p w14:paraId="29B1868E" w14:textId="429CF7B7" w:rsidR="008F17D0" w:rsidRDefault="008F17D0" w:rsidP="008F17D0">
            <w:pPr>
              <w:spacing w:before="40" w:after="40"/>
              <w:jc w:val="center"/>
              <w:rPr>
                <w:szCs w:val="28"/>
              </w:rPr>
            </w:pPr>
            <w:r w:rsidRPr="00140B12">
              <w:rPr>
                <w:szCs w:val="28"/>
              </w:rPr>
              <w:t>Đưa vào sử dụng năm 2017</w:t>
            </w:r>
          </w:p>
        </w:tc>
      </w:tr>
      <w:tr w:rsidR="008F17D0" w14:paraId="6652BA61" w14:textId="77777777" w:rsidTr="008F17D0">
        <w:trPr>
          <w:trHeight w:val="78"/>
        </w:trPr>
        <w:tc>
          <w:tcPr>
            <w:tcW w:w="875" w:type="dxa"/>
            <w:noWrap/>
            <w:vAlign w:val="center"/>
            <w:hideMark/>
          </w:tcPr>
          <w:p w14:paraId="4B6EF4A7" w14:textId="77777777" w:rsidR="008F17D0" w:rsidRDefault="008F17D0" w:rsidP="008F17D0">
            <w:pPr>
              <w:spacing w:before="40" w:after="40"/>
              <w:jc w:val="center"/>
              <w:rPr>
                <w:szCs w:val="28"/>
              </w:rPr>
            </w:pPr>
            <w:r>
              <w:rPr>
                <w:szCs w:val="28"/>
              </w:rPr>
              <w:t>17</w:t>
            </w:r>
          </w:p>
        </w:tc>
        <w:tc>
          <w:tcPr>
            <w:tcW w:w="3260" w:type="dxa"/>
            <w:noWrap/>
            <w:vAlign w:val="center"/>
            <w:hideMark/>
          </w:tcPr>
          <w:p w14:paraId="7AAC80C2" w14:textId="69F9EC81" w:rsidR="008F17D0" w:rsidRDefault="008F17D0" w:rsidP="008F17D0">
            <w:pPr>
              <w:spacing w:before="40" w:after="40"/>
              <w:rPr>
                <w:szCs w:val="28"/>
              </w:rPr>
            </w:pPr>
            <w:r w:rsidRPr="00140B12">
              <w:rPr>
                <w:rFonts w:asciiTheme="majorHAnsi" w:hAnsiTheme="majorHAnsi" w:cstheme="majorHAnsi"/>
                <w:szCs w:val="28"/>
              </w:rPr>
              <w:t>Thôn Thủy Ba Đông</w:t>
            </w:r>
          </w:p>
        </w:tc>
        <w:tc>
          <w:tcPr>
            <w:tcW w:w="1843" w:type="dxa"/>
            <w:noWrap/>
            <w:vAlign w:val="center"/>
          </w:tcPr>
          <w:p w14:paraId="46D4875D" w14:textId="0CCEC2C7" w:rsidR="008F17D0" w:rsidRDefault="008F17D0" w:rsidP="008F17D0">
            <w:pPr>
              <w:spacing w:before="40" w:after="40"/>
              <w:jc w:val="center"/>
              <w:rPr>
                <w:szCs w:val="28"/>
              </w:rPr>
            </w:pPr>
            <w:r w:rsidRPr="00140B12">
              <w:rPr>
                <w:szCs w:val="28"/>
              </w:rPr>
              <w:t>0</w:t>
            </w:r>
          </w:p>
        </w:tc>
        <w:tc>
          <w:tcPr>
            <w:tcW w:w="2268" w:type="dxa"/>
            <w:noWrap/>
            <w:vAlign w:val="center"/>
          </w:tcPr>
          <w:p w14:paraId="6259E269" w14:textId="3A1EE36C" w:rsidR="008F17D0" w:rsidRDefault="008F17D0" w:rsidP="008F17D0">
            <w:pPr>
              <w:spacing w:before="40" w:after="40"/>
              <w:jc w:val="center"/>
              <w:rPr>
                <w:szCs w:val="28"/>
              </w:rPr>
            </w:pPr>
            <w:r w:rsidRPr="00140B12">
              <w:rPr>
                <w:szCs w:val="28"/>
              </w:rPr>
              <w:t> </w:t>
            </w:r>
          </w:p>
        </w:tc>
        <w:tc>
          <w:tcPr>
            <w:tcW w:w="5813" w:type="dxa"/>
            <w:noWrap/>
            <w:vAlign w:val="center"/>
          </w:tcPr>
          <w:p w14:paraId="2D4FB801" w14:textId="0E95C3ED" w:rsidR="008F17D0" w:rsidRDefault="008F17D0" w:rsidP="008F17D0">
            <w:pPr>
              <w:spacing w:before="40" w:after="40"/>
              <w:jc w:val="center"/>
              <w:rPr>
                <w:szCs w:val="28"/>
              </w:rPr>
            </w:pPr>
            <w:r w:rsidRPr="00140B12">
              <w:rPr>
                <w:szCs w:val="28"/>
              </w:rPr>
              <w:t xml:space="preserve">Sử dụng chung với </w:t>
            </w:r>
            <w:r>
              <w:rPr>
                <w:szCs w:val="28"/>
              </w:rPr>
              <w:t>Hợp tác xã SXKDDV và XDNN Thủy Ba Đông</w:t>
            </w:r>
          </w:p>
        </w:tc>
      </w:tr>
      <w:tr w:rsidR="008F17D0" w14:paraId="6255A7D9" w14:textId="77777777" w:rsidTr="008F17D0">
        <w:trPr>
          <w:trHeight w:val="90"/>
        </w:trPr>
        <w:tc>
          <w:tcPr>
            <w:tcW w:w="875" w:type="dxa"/>
            <w:noWrap/>
            <w:vAlign w:val="center"/>
            <w:hideMark/>
          </w:tcPr>
          <w:p w14:paraId="0EC5080A" w14:textId="77777777" w:rsidR="008F17D0" w:rsidRDefault="008F17D0" w:rsidP="008F17D0">
            <w:pPr>
              <w:spacing w:before="40" w:after="40"/>
              <w:jc w:val="center"/>
              <w:rPr>
                <w:szCs w:val="28"/>
              </w:rPr>
            </w:pPr>
            <w:r>
              <w:rPr>
                <w:szCs w:val="28"/>
              </w:rPr>
              <w:t>18</w:t>
            </w:r>
          </w:p>
        </w:tc>
        <w:tc>
          <w:tcPr>
            <w:tcW w:w="3260" w:type="dxa"/>
            <w:noWrap/>
            <w:vAlign w:val="center"/>
            <w:hideMark/>
          </w:tcPr>
          <w:p w14:paraId="37D21138" w14:textId="259D2C3B" w:rsidR="008F17D0" w:rsidRDefault="008F17D0" w:rsidP="008F17D0">
            <w:pPr>
              <w:spacing w:before="40" w:after="40"/>
              <w:rPr>
                <w:szCs w:val="28"/>
              </w:rPr>
            </w:pPr>
            <w:r w:rsidRPr="00140B12">
              <w:rPr>
                <w:rFonts w:asciiTheme="majorHAnsi" w:hAnsiTheme="majorHAnsi" w:cstheme="majorHAnsi"/>
                <w:szCs w:val="28"/>
              </w:rPr>
              <w:t>Thôn Thủy Ba Tây</w:t>
            </w:r>
          </w:p>
        </w:tc>
        <w:tc>
          <w:tcPr>
            <w:tcW w:w="1843" w:type="dxa"/>
            <w:noWrap/>
            <w:vAlign w:val="center"/>
          </w:tcPr>
          <w:p w14:paraId="10EB63EB" w14:textId="0DFA40EF" w:rsidR="008F17D0" w:rsidRDefault="008F17D0" w:rsidP="008F17D0">
            <w:pPr>
              <w:spacing w:before="40" w:after="40"/>
              <w:jc w:val="center"/>
              <w:rPr>
                <w:szCs w:val="28"/>
              </w:rPr>
            </w:pPr>
            <w:r w:rsidRPr="00140B12">
              <w:rPr>
                <w:szCs w:val="28"/>
              </w:rPr>
              <w:t>0</w:t>
            </w:r>
          </w:p>
        </w:tc>
        <w:tc>
          <w:tcPr>
            <w:tcW w:w="2268" w:type="dxa"/>
            <w:noWrap/>
            <w:vAlign w:val="center"/>
          </w:tcPr>
          <w:p w14:paraId="3164E84B" w14:textId="2D93270A" w:rsidR="008F17D0" w:rsidRDefault="008F17D0" w:rsidP="008F17D0">
            <w:pPr>
              <w:spacing w:before="40" w:after="40"/>
              <w:jc w:val="center"/>
              <w:rPr>
                <w:szCs w:val="28"/>
              </w:rPr>
            </w:pPr>
            <w:r w:rsidRPr="00140B12">
              <w:rPr>
                <w:szCs w:val="28"/>
              </w:rPr>
              <w:t> </w:t>
            </w:r>
          </w:p>
        </w:tc>
        <w:tc>
          <w:tcPr>
            <w:tcW w:w="5813" w:type="dxa"/>
            <w:noWrap/>
            <w:vAlign w:val="center"/>
          </w:tcPr>
          <w:p w14:paraId="07304863" w14:textId="119B98C7" w:rsidR="008F17D0" w:rsidRDefault="008F17D0" w:rsidP="008F17D0">
            <w:pPr>
              <w:spacing w:before="40" w:after="40"/>
              <w:jc w:val="center"/>
              <w:rPr>
                <w:szCs w:val="28"/>
              </w:rPr>
            </w:pPr>
            <w:r w:rsidRPr="00140B12">
              <w:rPr>
                <w:szCs w:val="28"/>
              </w:rPr>
              <w:t xml:space="preserve">Sử dụng chung với </w:t>
            </w:r>
            <w:r>
              <w:rPr>
                <w:szCs w:val="28"/>
              </w:rPr>
              <w:t>Hợp tác xã SXKD DVNN Thủy Ba Tây</w:t>
            </w:r>
          </w:p>
        </w:tc>
      </w:tr>
      <w:tr w:rsidR="008F17D0" w14:paraId="17B21883" w14:textId="77777777" w:rsidTr="008F17D0">
        <w:trPr>
          <w:trHeight w:val="78"/>
        </w:trPr>
        <w:tc>
          <w:tcPr>
            <w:tcW w:w="875" w:type="dxa"/>
            <w:noWrap/>
            <w:vAlign w:val="center"/>
            <w:hideMark/>
          </w:tcPr>
          <w:p w14:paraId="0B151E48" w14:textId="77777777" w:rsidR="008F17D0" w:rsidRDefault="008F17D0" w:rsidP="008F17D0">
            <w:pPr>
              <w:spacing w:before="40" w:after="40"/>
              <w:jc w:val="center"/>
              <w:rPr>
                <w:szCs w:val="28"/>
              </w:rPr>
            </w:pPr>
            <w:r>
              <w:rPr>
                <w:szCs w:val="28"/>
              </w:rPr>
              <w:t>19</w:t>
            </w:r>
          </w:p>
        </w:tc>
        <w:tc>
          <w:tcPr>
            <w:tcW w:w="3260" w:type="dxa"/>
            <w:noWrap/>
            <w:vAlign w:val="center"/>
            <w:hideMark/>
          </w:tcPr>
          <w:p w14:paraId="44375997" w14:textId="62A35869" w:rsidR="008F17D0" w:rsidRDefault="008F17D0" w:rsidP="008F17D0">
            <w:pPr>
              <w:spacing w:before="40" w:after="40"/>
              <w:rPr>
                <w:szCs w:val="28"/>
              </w:rPr>
            </w:pPr>
            <w:r w:rsidRPr="00140B12">
              <w:rPr>
                <w:rFonts w:asciiTheme="majorHAnsi" w:hAnsiTheme="majorHAnsi" w:cstheme="majorHAnsi"/>
                <w:szCs w:val="28"/>
              </w:rPr>
              <w:t>Thôn Thủy Ba Hạ</w:t>
            </w:r>
          </w:p>
        </w:tc>
        <w:tc>
          <w:tcPr>
            <w:tcW w:w="1843" w:type="dxa"/>
            <w:noWrap/>
            <w:vAlign w:val="center"/>
          </w:tcPr>
          <w:p w14:paraId="1A74E0DB" w14:textId="6A13A2D4" w:rsidR="008F17D0" w:rsidRDefault="008F17D0" w:rsidP="008F17D0">
            <w:pPr>
              <w:spacing w:before="40" w:after="40"/>
              <w:jc w:val="center"/>
              <w:rPr>
                <w:szCs w:val="28"/>
              </w:rPr>
            </w:pPr>
            <w:r w:rsidRPr="00140B12">
              <w:rPr>
                <w:szCs w:val="28"/>
              </w:rPr>
              <w:t>1</w:t>
            </w:r>
          </w:p>
        </w:tc>
        <w:tc>
          <w:tcPr>
            <w:tcW w:w="2268" w:type="dxa"/>
            <w:noWrap/>
            <w:vAlign w:val="center"/>
          </w:tcPr>
          <w:p w14:paraId="10E2F3B9" w14:textId="43FD0BA3" w:rsidR="008F17D0" w:rsidRDefault="008F17D0" w:rsidP="008F17D0">
            <w:pPr>
              <w:spacing w:before="40" w:after="40"/>
              <w:jc w:val="center"/>
              <w:rPr>
                <w:szCs w:val="28"/>
              </w:rPr>
            </w:pPr>
            <w:r w:rsidRPr="00140B12">
              <w:rPr>
                <w:szCs w:val="28"/>
              </w:rPr>
              <w:t>299</w:t>
            </w:r>
          </w:p>
        </w:tc>
        <w:tc>
          <w:tcPr>
            <w:tcW w:w="5813" w:type="dxa"/>
            <w:noWrap/>
            <w:vAlign w:val="center"/>
          </w:tcPr>
          <w:p w14:paraId="6DACC297" w14:textId="6A90FA7E" w:rsidR="008F17D0" w:rsidRDefault="008F17D0" w:rsidP="008F17D0">
            <w:pPr>
              <w:spacing w:before="40" w:after="40"/>
              <w:jc w:val="center"/>
              <w:rPr>
                <w:szCs w:val="28"/>
              </w:rPr>
            </w:pPr>
            <w:r w:rsidRPr="00140B12">
              <w:rPr>
                <w:szCs w:val="28"/>
              </w:rPr>
              <w:t>Đưa vào sử dụng năm 2001</w:t>
            </w:r>
          </w:p>
        </w:tc>
      </w:tr>
      <w:tr w:rsidR="008F17D0" w14:paraId="24A95A1C" w14:textId="77777777" w:rsidTr="008F17D0">
        <w:trPr>
          <w:trHeight w:val="78"/>
        </w:trPr>
        <w:tc>
          <w:tcPr>
            <w:tcW w:w="875" w:type="dxa"/>
            <w:noWrap/>
            <w:vAlign w:val="center"/>
            <w:hideMark/>
          </w:tcPr>
          <w:p w14:paraId="26632498" w14:textId="77777777" w:rsidR="008F17D0" w:rsidRDefault="008F17D0" w:rsidP="008F17D0">
            <w:pPr>
              <w:spacing w:before="40" w:after="40"/>
              <w:jc w:val="center"/>
              <w:rPr>
                <w:szCs w:val="28"/>
              </w:rPr>
            </w:pPr>
            <w:r>
              <w:rPr>
                <w:szCs w:val="28"/>
              </w:rPr>
              <w:t>20</w:t>
            </w:r>
          </w:p>
        </w:tc>
        <w:tc>
          <w:tcPr>
            <w:tcW w:w="3260" w:type="dxa"/>
            <w:noWrap/>
            <w:vAlign w:val="center"/>
            <w:hideMark/>
          </w:tcPr>
          <w:p w14:paraId="447FAE3D" w14:textId="6AB8D952" w:rsidR="008F17D0" w:rsidRDefault="008F17D0" w:rsidP="008F17D0">
            <w:pPr>
              <w:spacing w:before="40" w:after="40"/>
              <w:rPr>
                <w:szCs w:val="28"/>
              </w:rPr>
            </w:pPr>
            <w:r w:rsidRPr="00140B12">
              <w:rPr>
                <w:rFonts w:asciiTheme="majorHAnsi" w:hAnsiTheme="majorHAnsi" w:cstheme="majorHAnsi"/>
                <w:szCs w:val="28"/>
              </w:rPr>
              <w:t>Thôn Tân Thủy</w:t>
            </w:r>
          </w:p>
        </w:tc>
        <w:tc>
          <w:tcPr>
            <w:tcW w:w="1843" w:type="dxa"/>
            <w:noWrap/>
            <w:vAlign w:val="center"/>
          </w:tcPr>
          <w:p w14:paraId="714C3DE3" w14:textId="59B04012" w:rsidR="008F17D0" w:rsidRDefault="008F17D0" w:rsidP="008F17D0">
            <w:pPr>
              <w:spacing w:before="40" w:after="40"/>
              <w:jc w:val="center"/>
              <w:rPr>
                <w:szCs w:val="28"/>
              </w:rPr>
            </w:pPr>
            <w:r w:rsidRPr="00140B12">
              <w:rPr>
                <w:szCs w:val="28"/>
              </w:rPr>
              <w:t>1</w:t>
            </w:r>
          </w:p>
        </w:tc>
        <w:tc>
          <w:tcPr>
            <w:tcW w:w="2268" w:type="dxa"/>
            <w:noWrap/>
            <w:vAlign w:val="center"/>
          </w:tcPr>
          <w:p w14:paraId="14EF249B" w14:textId="0CAC4E90" w:rsidR="008F17D0" w:rsidRDefault="008F17D0" w:rsidP="008F17D0">
            <w:pPr>
              <w:spacing w:before="40" w:after="40"/>
              <w:jc w:val="center"/>
              <w:rPr>
                <w:szCs w:val="28"/>
              </w:rPr>
            </w:pPr>
            <w:r w:rsidRPr="00140B12">
              <w:rPr>
                <w:szCs w:val="28"/>
              </w:rPr>
              <w:t>96,2</w:t>
            </w:r>
          </w:p>
        </w:tc>
        <w:tc>
          <w:tcPr>
            <w:tcW w:w="5813" w:type="dxa"/>
            <w:noWrap/>
            <w:vAlign w:val="center"/>
          </w:tcPr>
          <w:p w14:paraId="355BFA98" w14:textId="6ABFC0C1" w:rsidR="008F17D0" w:rsidRDefault="008F17D0" w:rsidP="008F17D0">
            <w:pPr>
              <w:spacing w:before="40" w:after="40"/>
              <w:jc w:val="center"/>
              <w:rPr>
                <w:szCs w:val="28"/>
              </w:rPr>
            </w:pPr>
            <w:r w:rsidRPr="00140B12">
              <w:rPr>
                <w:szCs w:val="28"/>
              </w:rPr>
              <w:t>Đưa vào sử dụng năm 2017</w:t>
            </w:r>
          </w:p>
        </w:tc>
      </w:tr>
    </w:tbl>
    <w:p w14:paraId="0FF2A331" w14:textId="77777777" w:rsidR="00FD2F29" w:rsidRDefault="00FD2F29">
      <w:pPr>
        <w:spacing w:before="60"/>
        <w:rPr>
          <w:i/>
          <w:spacing w:val="-4"/>
        </w:rPr>
      </w:pPr>
    </w:p>
    <w:sectPr w:rsidR="00FD2F29">
      <w:pgSz w:w="16840" w:h="11907" w:orient="landscape" w:code="9"/>
      <w:pgMar w:top="567" w:right="1134" w:bottom="0" w:left="1701" w:header="624" w:footer="22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B59C3" w14:textId="77777777" w:rsidR="007063EC" w:rsidRDefault="007063EC">
      <w:r>
        <w:separator/>
      </w:r>
    </w:p>
  </w:endnote>
  <w:endnote w:type="continuationSeparator" w:id="0">
    <w:p w14:paraId="4785A2C4" w14:textId="77777777" w:rsidR="007063EC" w:rsidRDefault="0070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1"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auto"/>
    <w:pitch w:val="variable"/>
    <w:sig w:usb0="E0002AEF" w:usb1="C0007841" w:usb2="00000009" w:usb3="00000000" w:csb0="000001F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C6D17" w14:textId="77777777" w:rsidR="007063EC" w:rsidRDefault="007063EC">
      <w:r>
        <w:separator/>
      </w:r>
    </w:p>
  </w:footnote>
  <w:footnote w:type="continuationSeparator" w:id="0">
    <w:p w14:paraId="456286FD" w14:textId="77777777" w:rsidR="007063EC" w:rsidRDefault="007063EC">
      <w:r>
        <w:continuationSeparator/>
      </w:r>
    </w:p>
  </w:footnote>
  <w:footnote w:id="1">
    <w:p w14:paraId="41C3E58C" w14:textId="77777777" w:rsidR="00FD2F29" w:rsidRDefault="00000000">
      <w:pPr>
        <w:pStyle w:val="FootnoteText"/>
        <w:jc w:val="both"/>
      </w:pPr>
      <w:r>
        <w:rPr>
          <w:rStyle w:val="FootnoteReference"/>
        </w:rPr>
        <w:footnoteRef/>
      </w:r>
      <w:r>
        <w:t xml:space="preserve"> Theo quy định về tiêu chuẩn quy mô số hộ gia đình của thôn, tổ dân phố tại điểm d khoản 1 Điều 10 Nghị định số 185/2026/NĐ-CP ngày 26/5/2026 của Chính phủ: </w:t>
      </w:r>
      <w:r>
        <w:rPr>
          <w:i/>
        </w:rPr>
        <w:t>“Ở vùng Bắc Trung bộ: Thôn phải có từ 350 hộ gia đình trở lên, tổ dân phố phải có từ 450 hộ gia đình trở lên”</w:t>
      </w:r>
      <w:r>
        <w:t>.</w:t>
      </w:r>
    </w:p>
  </w:footnote>
  <w:footnote w:id="2">
    <w:p w14:paraId="134A04E1" w14:textId="77777777" w:rsidR="00FD2F29" w:rsidRDefault="00000000">
      <w:pPr>
        <w:pStyle w:val="FootnoteText"/>
      </w:pPr>
      <w:r>
        <w:rPr>
          <w:rStyle w:val="FootnoteReference"/>
        </w:rPr>
        <w:footnoteRef/>
      </w:r>
      <w:r>
        <w:t xml:space="preserve"> 07 Bí thư kiêm Trưởng Ban công tác Mặt trận, 01 Trưởng thôn kiêm Trưởng Ban công tác Mặt trận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582403"/>
      <w:docPartObj>
        <w:docPartGallery w:val="Page Numbers (Top of Page)"/>
        <w:docPartUnique/>
      </w:docPartObj>
    </w:sdtPr>
    <w:sdtEndPr>
      <w:rPr>
        <w:noProof/>
        <w:sz w:val="24"/>
      </w:rPr>
    </w:sdtEndPr>
    <w:sdtContent>
      <w:p w14:paraId="764C9CED" w14:textId="77777777" w:rsidR="00FD2F29" w:rsidRDefault="00000000">
        <w:pPr>
          <w:pStyle w:val="Header"/>
          <w:jc w:val="center"/>
          <w:rPr>
            <w:sz w:val="24"/>
          </w:rPr>
        </w:pPr>
        <w:r>
          <w:rPr>
            <w:sz w:val="24"/>
          </w:rPr>
          <w:fldChar w:fldCharType="begin"/>
        </w:r>
        <w:r>
          <w:rPr>
            <w:sz w:val="24"/>
          </w:rPr>
          <w:instrText xml:space="preserve"> PAGE   \* MERGEFORMAT </w:instrText>
        </w:r>
        <w:r>
          <w:rPr>
            <w:sz w:val="24"/>
          </w:rPr>
          <w:fldChar w:fldCharType="separate"/>
        </w:r>
        <w:r>
          <w:rPr>
            <w:noProof/>
            <w:sz w:val="24"/>
          </w:rPr>
          <w:t>19</w:t>
        </w:r>
        <w:r>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06892"/>
    <w:multiLevelType w:val="multilevel"/>
    <w:tmpl w:val="34206892"/>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3C511D5A"/>
    <w:multiLevelType w:val="hybridMultilevel"/>
    <w:tmpl w:val="7A407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9263006">
    <w:abstractNumId w:val="0"/>
  </w:num>
  <w:num w:numId="2" w16cid:durableId="205719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hideSpellingErrors/>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29"/>
    <w:rsid w:val="000C7ECE"/>
    <w:rsid w:val="003A30A8"/>
    <w:rsid w:val="00627034"/>
    <w:rsid w:val="006C0378"/>
    <w:rsid w:val="006C7B8E"/>
    <w:rsid w:val="007063EC"/>
    <w:rsid w:val="008F17D0"/>
    <w:rsid w:val="00A220F9"/>
    <w:rsid w:val="00C7779B"/>
    <w:rsid w:val="00D84822"/>
    <w:rsid w:val="00F8050A"/>
    <w:rsid w:val="00F94D38"/>
    <w:rsid w:val="00FD2F2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56A0723"/>
  <w15:docId w15:val="{3A4E9A0F-0CC4-4C9E-9E97-CBE9D7CE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8"/>
      <w:szCs w:val="24"/>
    </w:rPr>
  </w:style>
  <w:style w:type="paragraph" w:styleId="Heading5">
    <w:name w:val="heading 5"/>
    <w:basedOn w:val="Normal"/>
    <w:next w:val="Normal"/>
    <w:link w:val="Heading5Char"/>
    <w:uiPriority w:val="9"/>
    <w:qFormat/>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VnTime" w:hAnsi=".VnTime"/>
      <w:szCs w:val="20"/>
      <w:lang w:val="en-AU"/>
    </w:rPr>
  </w:style>
  <w:style w:type="paragraph" w:styleId="NormalWeb">
    <w:name w:val="Normal (Web)"/>
    <w:basedOn w:val="Normal"/>
    <w:uiPriority w:val="99"/>
    <w:unhideWhenUsed/>
    <w:pPr>
      <w:spacing w:before="100" w:beforeAutospacing="1" w:after="100" w:afterAutospacing="1"/>
    </w:pPr>
    <w:rPr>
      <w:sz w:val="24"/>
    </w:rPr>
  </w:style>
  <w:style w:type="table" w:styleId="TableGrid">
    <w:name w:val="Table Grid"/>
    <w:basedOn w:val="TableNormal"/>
    <w:uiPriority w:val="59"/>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Pr>
      <w:rFonts w:ascii=".VnTime" w:eastAsia="Times New Roman" w:hAnsi=".VnTime" w:cs="Times New Roman"/>
      <w:sz w:val="28"/>
      <w:szCs w:val="20"/>
      <w:lang w:val="en-AU"/>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5Char">
    <w:name w:val="Heading 5 Char"/>
    <w:basedOn w:val="DefaultParagraphFont"/>
    <w:link w:val="Heading5"/>
    <w:uiPriority w:val="9"/>
    <w:rPr>
      <w:rFonts w:ascii="Arial" w:eastAsia="Times New Roman" w:hAnsi="Arial" w:cs="Times New Roman"/>
      <w:b/>
      <w:bCs/>
      <w:i/>
      <w:iCs/>
      <w:sz w:val="26"/>
      <w:szCs w:val="26"/>
    </w:rPr>
  </w:style>
  <w:style w:type="character" w:styleId="FootnoteReference">
    <w:name w:val="footnote reference"/>
    <w:aliases w:val=" Char Char6 Char Char,ftref,Footnote,Footnote text,BearingPoint,16 Point,Superscript 6 Point,fr,Footnote Text1,f,Ref,de nota al pie,Footnote + Arial,10 pt,Black,Footnote Text11,(NECG) Footnote Reference,BVI fnr,footnote ref, BVI fnr"/>
    <w:link w:val="CharChar6"/>
    <w:unhideWhenUsed/>
    <w:qFormat/>
    <w:rPr>
      <w:vertAlign w:val="superscript"/>
    </w:rPr>
  </w:style>
  <w:style w:type="paragraph" w:customStyle="1" w:styleId="CharChar6">
    <w:name w:val="Char Char6"/>
    <w:basedOn w:val="Normal"/>
    <w:next w:val="Normal"/>
    <w:link w:val="FootnoteReference"/>
    <w:uiPriority w:val="99"/>
    <w:qFormat/>
    <w:pPr>
      <w:spacing w:after="160" w:line="240" w:lineRule="exact"/>
    </w:pPr>
    <w:rPr>
      <w:rFonts w:asciiTheme="minorHAnsi" w:eastAsiaTheme="minorHAnsi" w:hAnsiTheme="minorHAnsi" w:cstheme="minorBidi"/>
      <w:sz w:val="20"/>
      <w:szCs w:val="20"/>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Cha"/>
    <w:basedOn w:val="Normal"/>
    <w:link w:val="FootnoteTextChar"/>
    <w:qFormat/>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Cha Char"/>
    <w:basedOn w:val="DefaultParagraphFont"/>
    <w:link w:val="FootnoteText"/>
    <w:qFormat/>
    <w:rPr>
      <w:rFonts w:ascii="Times New Roman" w:eastAsia="Times New Roman" w:hAnsi="Times New Roman" w:cs="Times New Roman"/>
    </w:rPr>
  </w:style>
  <w:style w:type="character" w:styleId="Hyperlink">
    <w:name w:val="Hyperlink"/>
    <w:uiPriority w:val="99"/>
    <w:unhideWhenUsed/>
    <w:rPr>
      <w:color w:val="0000FF"/>
      <w:u w:val="single"/>
    </w:rPr>
  </w:style>
  <w:style w:type="paragraph" w:customStyle="1" w:styleId="1tieude1">
    <w:name w:val="1.tieu de 1"/>
    <w:basedOn w:val="Normal"/>
    <w:pPr>
      <w:spacing w:line="360" w:lineRule="auto"/>
      <w:ind w:firstLine="851"/>
      <w:jc w:val="center"/>
    </w:pPr>
    <w:rPr>
      <w:rFonts w:ascii=".VnTimeH" w:eastAsia="Batang" w:hAnsi=".VnTimeH"/>
      <w:b/>
      <w:szCs w:val="20"/>
      <w:lang w:val="en-GB"/>
    </w:rPr>
  </w:style>
  <w:style w:type="character" w:customStyle="1" w:styleId="CharChar2">
    <w:name w:val="Char Char2"/>
    <w:rPr>
      <w:lang w:val="en-US" w:eastAsia="en-US" w:bidi="ar-SA"/>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3376">
      <w:bodyDiv w:val="1"/>
      <w:marLeft w:val="0"/>
      <w:marRight w:val="0"/>
      <w:marTop w:val="0"/>
      <w:marBottom w:val="0"/>
      <w:divBdr>
        <w:top w:val="none" w:sz="0" w:space="0" w:color="auto"/>
        <w:left w:val="none" w:sz="0" w:space="0" w:color="auto"/>
        <w:bottom w:val="none" w:sz="0" w:space="0" w:color="auto"/>
        <w:right w:val="none" w:sz="0" w:space="0" w:color="auto"/>
      </w:divBdr>
    </w:div>
    <w:div w:id="371272431">
      <w:bodyDiv w:val="1"/>
      <w:marLeft w:val="0"/>
      <w:marRight w:val="0"/>
      <w:marTop w:val="0"/>
      <w:marBottom w:val="0"/>
      <w:divBdr>
        <w:top w:val="none" w:sz="0" w:space="0" w:color="auto"/>
        <w:left w:val="none" w:sz="0" w:space="0" w:color="auto"/>
        <w:bottom w:val="none" w:sz="0" w:space="0" w:color="auto"/>
        <w:right w:val="none" w:sz="0" w:space="0" w:color="auto"/>
      </w:divBdr>
    </w:div>
    <w:div w:id="860824157">
      <w:bodyDiv w:val="1"/>
      <w:marLeft w:val="0"/>
      <w:marRight w:val="0"/>
      <w:marTop w:val="0"/>
      <w:marBottom w:val="0"/>
      <w:divBdr>
        <w:top w:val="none" w:sz="0" w:space="0" w:color="auto"/>
        <w:left w:val="none" w:sz="0" w:space="0" w:color="auto"/>
        <w:bottom w:val="none" w:sz="0" w:space="0" w:color="auto"/>
        <w:right w:val="none" w:sz="0" w:space="0" w:color="auto"/>
      </w:divBdr>
    </w:div>
    <w:div w:id="879245574">
      <w:bodyDiv w:val="1"/>
      <w:marLeft w:val="0"/>
      <w:marRight w:val="0"/>
      <w:marTop w:val="0"/>
      <w:marBottom w:val="0"/>
      <w:divBdr>
        <w:top w:val="none" w:sz="0" w:space="0" w:color="auto"/>
        <w:left w:val="none" w:sz="0" w:space="0" w:color="auto"/>
        <w:bottom w:val="none" w:sz="0" w:space="0" w:color="auto"/>
        <w:right w:val="none" w:sz="0" w:space="0" w:color="auto"/>
      </w:divBdr>
    </w:div>
    <w:div w:id="946934095">
      <w:bodyDiv w:val="1"/>
      <w:marLeft w:val="0"/>
      <w:marRight w:val="0"/>
      <w:marTop w:val="0"/>
      <w:marBottom w:val="0"/>
      <w:divBdr>
        <w:top w:val="none" w:sz="0" w:space="0" w:color="auto"/>
        <w:left w:val="none" w:sz="0" w:space="0" w:color="auto"/>
        <w:bottom w:val="none" w:sz="0" w:space="0" w:color="auto"/>
        <w:right w:val="none" w:sz="0" w:space="0" w:color="auto"/>
      </w:divBdr>
    </w:div>
    <w:div w:id="1324043871">
      <w:bodyDiv w:val="1"/>
      <w:marLeft w:val="0"/>
      <w:marRight w:val="0"/>
      <w:marTop w:val="0"/>
      <w:marBottom w:val="0"/>
      <w:divBdr>
        <w:top w:val="none" w:sz="0" w:space="0" w:color="auto"/>
        <w:left w:val="none" w:sz="0" w:space="0" w:color="auto"/>
        <w:bottom w:val="none" w:sz="0" w:space="0" w:color="auto"/>
        <w:right w:val="none" w:sz="0" w:space="0" w:color="auto"/>
      </w:divBdr>
    </w:div>
    <w:div w:id="138729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8FADA-481E-4E73-82D4-9F9D0BCDB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6948</Words>
  <Characters>39608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Nhung Hoàng</cp:lastModifiedBy>
  <cp:revision>7</cp:revision>
  <cp:lastPrinted>2026-06-15T07:11:00Z</cp:lastPrinted>
  <dcterms:created xsi:type="dcterms:W3CDTF">2026-06-16T08:21:00Z</dcterms:created>
  <dcterms:modified xsi:type="dcterms:W3CDTF">2026-06-16T08:27:00Z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9A4F87C23BFC4363A1B4C12BF2DCE680</vt:lpwstr>
  </property>
</Properties>
</file>